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stTable4-Accent6"/>
        <w:tblW w:w="8789" w:type="dxa"/>
        <w:tblInd w:w="-5" w:type="dxa"/>
        <w:tblLook w:val="04A0" w:firstRow="1" w:lastRow="0" w:firstColumn="1" w:lastColumn="0" w:noHBand="0" w:noVBand="1"/>
      </w:tblPr>
      <w:tblGrid>
        <w:gridCol w:w="1296"/>
        <w:gridCol w:w="6397"/>
        <w:gridCol w:w="1096"/>
      </w:tblGrid>
      <w:tr w:rsidR="004B2FB7" w14:paraId="51F616AE" w14:textId="77777777" w:rsidTr="004B2FB7">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296" w:type="dxa"/>
          </w:tcPr>
          <w:p w14:paraId="575F4B24" w14:textId="77777777" w:rsidR="00B804CE" w:rsidRDefault="00B804CE" w:rsidP="008576DC">
            <w:pPr>
              <w:pStyle w:val="BodyText"/>
              <w:rPr>
                <w:rFonts w:ascii="Times New Roman" w:hAnsi="Times New Roman"/>
                <w:iCs/>
                <w:sz w:val="24"/>
                <w:szCs w:val="24"/>
                <w:lang w:val="en-US"/>
              </w:rPr>
            </w:pPr>
            <w:bookmarkStart w:id="0" w:name="_Hlk78354194"/>
            <w:r w:rsidRPr="00C84E78">
              <w:rPr>
                <w:rFonts w:ascii="Times New Roman" w:hAnsi="Times New Roman"/>
                <w:iCs/>
                <w:noProof/>
                <w:sz w:val="24"/>
                <w:szCs w:val="24"/>
              </w:rPr>
              <w:drawing>
                <wp:inline distT="0" distB="0" distL="0" distR="0" wp14:anchorId="104F6FFB" wp14:editId="5287B591">
                  <wp:extent cx="678180" cy="678180"/>
                  <wp:effectExtent l="0" t="0" r="7620" b="7620"/>
                  <wp:docPr id="515123957" name="Picture 1">
                    <a:extLst xmlns:a="http://schemas.openxmlformats.org/drawingml/2006/main">
                      <a:ext uri="{FF2B5EF4-FFF2-40B4-BE49-F238E27FC236}">
                        <a16:creationId xmlns:a16="http://schemas.microsoft.com/office/drawing/2014/main" id="{F4DB9CB5-6044-4F97-BC64-DEE04F2844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4DB9CB5-6044-4F97-BC64-DEE04F28440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p>
        </w:tc>
        <w:tc>
          <w:tcPr>
            <w:tcW w:w="6397" w:type="dxa"/>
          </w:tcPr>
          <w:p w14:paraId="7DD29478" w14:textId="0FABBEE3" w:rsidR="00B804CE"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8"/>
                <w:szCs w:val="28"/>
                <w:lang w:val="en-US"/>
              </w:rPr>
            </w:pPr>
            <w:r w:rsidRPr="004B2FB7">
              <w:rPr>
                <w:rFonts w:ascii="Times New Roman" w:hAnsi="Times New Roman"/>
                <w:iCs/>
                <w:color w:val="000000" w:themeColor="text1"/>
                <w:sz w:val="28"/>
                <w:szCs w:val="28"/>
                <w:lang w:val="en-US"/>
              </w:rPr>
              <w:t>JURNAL ILMU-ILMU PERTANIAN</w:t>
            </w:r>
          </w:p>
          <w:p w14:paraId="1296AB1E" w14:textId="77777777" w:rsidR="004B2FB7"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color w:val="000000" w:themeColor="text1"/>
                <w:sz w:val="20"/>
                <w:szCs w:val="20"/>
                <w:lang w:val="en-US"/>
              </w:rPr>
            </w:pPr>
            <w:r w:rsidRPr="004B2FB7">
              <w:rPr>
                <w:rFonts w:ascii="Times New Roman" w:hAnsi="Times New Roman"/>
                <w:iCs/>
                <w:color w:val="000000" w:themeColor="text1"/>
                <w:sz w:val="20"/>
                <w:szCs w:val="20"/>
                <w:lang w:val="en-US"/>
              </w:rPr>
              <w:t>POLITEKNIK PEMBANGUNAN PERTANIAN</w:t>
            </w:r>
            <w:r w:rsidR="004B2FB7" w:rsidRPr="004B2FB7">
              <w:rPr>
                <w:rFonts w:ascii="Times New Roman" w:hAnsi="Times New Roman"/>
                <w:iCs/>
                <w:color w:val="000000" w:themeColor="text1"/>
                <w:sz w:val="20"/>
                <w:szCs w:val="20"/>
                <w:lang w:val="en-US"/>
              </w:rPr>
              <w:t xml:space="preserve"> </w:t>
            </w:r>
          </w:p>
          <w:p w14:paraId="392F6A8D" w14:textId="77777777" w:rsidR="00B804CE" w:rsidRPr="004B2FB7" w:rsidRDefault="00B804CE" w:rsidP="004B2FB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color w:val="000000" w:themeColor="text1"/>
                <w:sz w:val="20"/>
                <w:szCs w:val="20"/>
                <w:lang w:val="en-US"/>
              </w:rPr>
            </w:pPr>
            <w:r w:rsidRPr="004B2FB7">
              <w:rPr>
                <w:rFonts w:ascii="Times New Roman" w:hAnsi="Times New Roman"/>
                <w:iCs/>
                <w:color w:val="000000" w:themeColor="text1"/>
                <w:sz w:val="20"/>
                <w:szCs w:val="20"/>
                <w:lang w:val="en-US"/>
              </w:rPr>
              <w:t>YOGYAKARTA-MAGELANG</w:t>
            </w:r>
          </w:p>
          <w:p w14:paraId="6B177617" w14:textId="77777777" w:rsidR="004B2FB7" w:rsidRPr="004B2FB7" w:rsidRDefault="004B2FB7" w:rsidP="004B2FB7">
            <w:pPr>
              <w:jc w:val="center"/>
              <w:cnfStyle w:val="100000000000" w:firstRow="1" w:lastRow="0" w:firstColumn="0" w:lastColumn="0" w:oddVBand="0" w:evenVBand="0" w:oddHBand="0" w:evenHBand="0" w:firstRowFirstColumn="0" w:firstRowLastColumn="0" w:lastRowFirstColumn="0" w:lastRowLastColumn="0"/>
              <w:rPr>
                <w:lang w:eastAsia="id"/>
              </w:rPr>
            </w:pPr>
            <w:r w:rsidRPr="004B2FB7">
              <w:rPr>
                <w:color w:val="000000" w:themeColor="text1"/>
                <w:lang w:eastAsia="id"/>
              </w:rPr>
              <w:t>P-ISSN: 1858-1226; E-ISSN: 2723-4010</w:t>
            </w:r>
          </w:p>
        </w:tc>
        <w:tc>
          <w:tcPr>
            <w:tcW w:w="1096" w:type="dxa"/>
          </w:tcPr>
          <w:p w14:paraId="7E1A4C82" w14:textId="728FF9E5" w:rsidR="00B804CE" w:rsidRDefault="00527AA0" w:rsidP="008576DC">
            <w:pPr>
              <w:pStyle w:val="BodyText"/>
              <w:jc w:val="right"/>
              <w:cnfStyle w:val="100000000000" w:firstRow="1" w:lastRow="0" w:firstColumn="0" w:lastColumn="0" w:oddVBand="0" w:evenVBand="0" w:oddHBand="0" w:evenHBand="0" w:firstRowFirstColumn="0" w:firstRowLastColumn="0" w:lastRowFirstColumn="0" w:lastRowLastColumn="0"/>
              <w:rPr>
                <w:rFonts w:ascii="Times New Roman" w:hAnsi="Times New Roman"/>
                <w:iCs/>
                <w:sz w:val="24"/>
                <w:szCs w:val="24"/>
                <w:lang w:val="en-US"/>
              </w:rPr>
            </w:pPr>
            <w:r w:rsidRPr="005D629A">
              <w:rPr>
                <w:noProof/>
              </w:rPr>
              <w:drawing>
                <wp:anchor distT="0" distB="0" distL="114300" distR="114300" simplePos="0" relativeHeight="251660288" behindDoc="0" locked="0" layoutInCell="1" allowOverlap="1" wp14:anchorId="37541E1A" wp14:editId="0421F9C9">
                  <wp:simplePos x="0" y="0"/>
                  <wp:positionH relativeFrom="column">
                    <wp:posOffset>8700</wp:posOffset>
                  </wp:positionH>
                  <wp:positionV relativeFrom="paragraph">
                    <wp:posOffset>2540</wp:posOffset>
                  </wp:positionV>
                  <wp:extent cx="521344" cy="69555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344" cy="695555"/>
                          </a:xfrm>
                          <a:prstGeom prst="rect">
                            <a:avLst/>
                          </a:prstGeom>
                        </pic:spPr>
                      </pic:pic>
                    </a:graphicData>
                  </a:graphic>
                  <wp14:sizeRelH relativeFrom="margin">
                    <wp14:pctWidth>0</wp14:pctWidth>
                  </wp14:sizeRelH>
                  <wp14:sizeRelV relativeFrom="margin">
                    <wp14:pctHeight>0</wp14:pctHeight>
                  </wp14:sizeRelV>
                </wp:anchor>
              </w:drawing>
            </w:r>
          </w:p>
        </w:tc>
      </w:tr>
    </w:tbl>
    <w:p w14:paraId="151C552D" w14:textId="77777777" w:rsidR="00E73817" w:rsidRDefault="00E73817" w:rsidP="00E73817">
      <w:pPr>
        <w:pStyle w:val="Title"/>
      </w:pPr>
      <w:r w:rsidRPr="00225FF0">
        <w:rPr>
          <w:i/>
          <w:iCs/>
        </w:rPr>
        <w:t xml:space="preserve">Eco enzyme </w:t>
      </w:r>
      <w:r>
        <w:t xml:space="preserve"> sebagai Solusi Inovatif dalam Pengelolaan Pascapanen Hortikultura: Tinjauan Agribisnis dan Teknologi</w:t>
      </w:r>
      <w:bookmarkStart w:id="1" w:name="_heading=h.30j0zll" w:colFirst="0" w:colLast="0"/>
      <w:bookmarkEnd w:id="1"/>
    </w:p>
    <w:bookmarkEnd w:id="0"/>
    <w:p w14:paraId="31ADE535" w14:textId="5FE8F45F" w:rsidR="000964DD" w:rsidRPr="003D5B84" w:rsidRDefault="00D17099" w:rsidP="00003D9C">
      <w:pPr>
        <w:rPr>
          <w:b/>
          <w:bCs/>
        </w:rPr>
      </w:pPr>
      <w:r>
        <w:rPr>
          <w:noProof/>
        </w:rPr>
        <mc:AlternateContent>
          <mc:Choice Requires="wps">
            <w:drawing>
              <wp:anchor distT="0" distB="0" distL="114300" distR="114300" simplePos="0" relativeHeight="251659264" behindDoc="0" locked="0" layoutInCell="1" allowOverlap="1" wp14:anchorId="4F39565D" wp14:editId="65B27028">
                <wp:simplePos x="0" y="0"/>
                <wp:positionH relativeFrom="margin">
                  <wp:posOffset>-22225</wp:posOffset>
                </wp:positionH>
                <wp:positionV relativeFrom="paragraph">
                  <wp:posOffset>79798</wp:posOffset>
                </wp:positionV>
                <wp:extent cx="5615940" cy="7620"/>
                <wp:effectExtent l="0" t="25400" r="35560" b="43180"/>
                <wp:wrapNone/>
                <wp:docPr id="7" name="Straight Connector 7"/>
                <wp:cNvGraphicFramePr/>
                <a:graphic xmlns:a="http://schemas.openxmlformats.org/drawingml/2006/main">
                  <a:graphicData uri="http://schemas.microsoft.com/office/word/2010/wordprocessingShape">
                    <wps:wsp>
                      <wps:cNvCnPr/>
                      <wps:spPr>
                        <a:xfrm>
                          <a:off x="0" y="0"/>
                          <a:ext cx="5615940" cy="7620"/>
                        </a:xfrm>
                        <a:prstGeom prst="line">
                          <a:avLst/>
                        </a:prstGeom>
                        <a:ln w="57150"/>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935CD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6.3pt" to="440.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" strokecolor="#70ad47 [3209]" strokeweight="4.5pt">
                <v:stroke joinstyle="miter"/>
                <w10:wrap anchorx="margin"/>
              </v:line>
            </w:pict>
          </mc:Fallback>
        </mc:AlternateContent>
      </w:r>
    </w:p>
    <w:p w14:paraId="773EE89C" w14:textId="6C0BF089" w:rsidR="004D7AC4" w:rsidRPr="00C66F06" w:rsidRDefault="00C02FE8" w:rsidP="004D7AC4">
      <w:pPr>
        <w:jc w:val="center"/>
        <w:rPr>
          <w:b/>
          <w:bCs/>
          <w:sz w:val="21"/>
        </w:rPr>
      </w:pPr>
      <w:bookmarkStart w:id="2" w:name="_Hlk78440884"/>
      <w:r w:rsidRPr="00C66F06">
        <w:rPr>
          <w:b/>
          <w:bCs/>
          <w:sz w:val="21"/>
        </w:rPr>
        <w:t>Ayu Rahayu Saraswati</w:t>
      </w:r>
      <w:r w:rsidR="004D7AC4" w:rsidRPr="00C66F06">
        <w:rPr>
          <w:b/>
          <w:bCs/>
          <w:sz w:val="21"/>
        </w:rPr>
        <w:t xml:space="preserve"> </w:t>
      </w:r>
      <w:r w:rsidR="000964DD" w:rsidRPr="00C66F06">
        <w:rPr>
          <w:b/>
          <w:bCs/>
          <w:sz w:val="21"/>
          <w:vertAlign w:val="superscript"/>
        </w:rPr>
        <w:t>1</w:t>
      </w:r>
      <w:r w:rsidR="00B137F3" w:rsidRPr="00C66F06">
        <w:rPr>
          <w:b/>
          <w:bCs/>
          <w:sz w:val="21"/>
          <w:vertAlign w:val="superscript"/>
        </w:rPr>
        <w:t>*</w:t>
      </w:r>
      <w:r w:rsidR="00D22C6A" w:rsidRPr="00C66F06">
        <w:rPr>
          <w:b/>
          <w:bCs/>
          <w:sz w:val="21"/>
          <w:vertAlign w:val="superscript"/>
        </w:rPr>
        <w:t>)</w:t>
      </w:r>
      <w:r w:rsidR="000964DD" w:rsidRPr="00C66F06">
        <w:rPr>
          <w:b/>
          <w:bCs/>
          <w:sz w:val="21"/>
          <w:vertAlign w:val="superscript"/>
        </w:rPr>
        <w:t xml:space="preserve"> </w:t>
      </w:r>
      <w:r w:rsidR="000964DD" w:rsidRPr="00C66F06">
        <w:rPr>
          <w:b/>
          <w:bCs/>
          <w:sz w:val="21"/>
        </w:rPr>
        <w:t xml:space="preserve">, </w:t>
      </w:r>
      <w:r w:rsidRPr="00C66F06">
        <w:rPr>
          <w:b/>
          <w:sz w:val="21"/>
        </w:rPr>
        <w:t>Jatmiko Eko Witoyo</w:t>
      </w:r>
      <w:r w:rsidR="004D7AC4" w:rsidRPr="00C66F06">
        <w:rPr>
          <w:b/>
          <w:bCs/>
          <w:sz w:val="21"/>
          <w:vertAlign w:val="superscript"/>
        </w:rPr>
        <w:t xml:space="preserve"> </w:t>
      </w:r>
      <w:r w:rsidR="00C66F06">
        <w:rPr>
          <w:b/>
          <w:bCs/>
          <w:sz w:val="21"/>
          <w:vertAlign w:val="superscript"/>
        </w:rPr>
        <w:t>1</w:t>
      </w:r>
    </w:p>
    <w:p w14:paraId="436E9804" w14:textId="0FAECA9D" w:rsidR="000964DD" w:rsidRPr="00D74C5F" w:rsidRDefault="000964DD" w:rsidP="000964DD">
      <w:pPr>
        <w:jc w:val="center"/>
        <w:rPr>
          <w:b/>
          <w:bCs/>
        </w:rPr>
      </w:pPr>
    </w:p>
    <w:p w14:paraId="425FDE22" w14:textId="2038971A" w:rsidR="000964DD" w:rsidRPr="008A7243" w:rsidRDefault="000964DD" w:rsidP="008A7243">
      <w:pPr>
        <w:jc w:val="center"/>
        <w:rPr>
          <w:sz w:val="16"/>
          <w:szCs w:val="16"/>
        </w:rPr>
      </w:pPr>
      <w:r w:rsidRPr="00BF337E">
        <w:rPr>
          <w:sz w:val="16"/>
          <w:szCs w:val="16"/>
          <w:vertAlign w:val="superscript"/>
        </w:rPr>
        <w:t xml:space="preserve">1 </w:t>
      </w:r>
      <w:r w:rsidR="007E1C77">
        <w:rPr>
          <w:sz w:val="16"/>
          <w:szCs w:val="16"/>
        </w:rPr>
        <w:t>Program Studi Teknologi Pertanian</w:t>
      </w:r>
      <w:bookmarkStart w:id="3" w:name="_GoBack"/>
      <w:bookmarkEnd w:id="3"/>
      <w:r w:rsidR="007E1C77">
        <w:rPr>
          <w:sz w:val="16"/>
          <w:szCs w:val="16"/>
        </w:rPr>
        <w:t>, I</w:t>
      </w:r>
      <w:r w:rsidR="008A7243">
        <w:rPr>
          <w:sz w:val="16"/>
          <w:szCs w:val="16"/>
        </w:rPr>
        <w:t>nstitut Teknologi Sumatera</w:t>
      </w:r>
      <w:bookmarkEnd w:id="2"/>
      <w:r w:rsidR="006527B7">
        <w:rPr>
          <w:sz w:val="16"/>
          <w:szCs w:val="16"/>
        </w:rPr>
        <w:t>, Bandar Lampung, Indonesia</w:t>
      </w:r>
    </w:p>
    <w:p w14:paraId="450351A2" w14:textId="77777777" w:rsidR="00C66F06" w:rsidRPr="00C66F06" w:rsidRDefault="005B78BF" w:rsidP="00C66F06">
      <w:pPr>
        <w:jc w:val="center"/>
        <w:rPr>
          <w:sz w:val="16"/>
          <w:szCs w:val="16"/>
        </w:rPr>
      </w:pPr>
      <w:r>
        <w:rPr>
          <w:sz w:val="16"/>
        </w:rPr>
        <w:t xml:space="preserve">*) </w:t>
      </w:r>
      <w:r w:rsidRPr="00C66F06">
        <w:rPr>
          <w:sz w:val="16"/>
          <w:szCs w:val="16"/>
        </w:rPr>
        <w:t xml:space="preserve">Corresponding Author: </w:t>
      </w:r>
      <w:r w:rsidR="00C66F06" w:rsidRPr="00C66F06">
        <w:rPr>
          <w:sz w:val="16"/>
          <w:szCs w:val="16"/>
        </w:rPr>
        <w:t>ayu.saraswati@tip.itera.ac.id</w:t>
      </w:r>
    </w:p>
    <w:p w14:paraId="72D9A407" w14:textId="06EDB1C4" w:rsidR="005B78BF" w:rsidRPr="00FF5CA9" w:rsidRDefault="005B78BF" w:rsidP="000964DD">
      <w:pPr>
        <w:jc w:val="center"/>
      </w:pPr>
    </w:p>
    <w:p w14:paraId="22768D0B" w14:textId="2B4D6612" w:rsidR="000964DD" w:rsidRDefault="000964DD" w:rsidP="00003D9C"/>
    <w:tbl>
      <w:tblPr>
        <w:tblStyle w:val="TableGrid"/>
        <w:tblW w:w="8845" w:type="dxa"/>
        <w:jc w:val="center"/>
        <w:tblLook w:val="04A0" w:firstRow="1" w:lastRow="0" w:firstColumn="1" w:lastColumn="0" w:noHBand="0" w:noVBand="1"/>
      </w:tblPr>
      <w:tblGrid>
        <w:gridCol w:w="2789"/>
        <w:gridCol w:w="282"/>
        <w:gridCol w:w="5774"/>
      </w:tblGrid>
      <w:tr w:rsidR="000964DD" w14:paraId="0DFD2197" w14:textId="77777777" w:rsidTr="005B78BF">
        <w:trPr>
          <w:jc w:val="center"/>
        </w:trPr>
        <w:tc>
          <w:tcPr>
            <w:tcW w:w="2789" w:type="dxa"/>
            <w:tcBorders>
              <w:top w:val="double" w:sz="4" w:space="0" w:color="auto"/>
              <w:left w:val="nil"/>
              <w:bottom w:val="single" w:sz="4" w:space="0" w:color="auto"/>
              <w:right w:val="nil"/>
            </w:tcBorders>
          </w:tcPr>
          <w:p w14:paraId="390D9312" w14:textId="77777777" w:rsidR="000964DD" w:rsidRPr="004C1694" w:rsidRDefault="008776E5" w:rsidP="00DE0290">
            <w:pPr>
              <w:spacing w:before="120"/>
              <w:jc w:val="both"/>
              <w:rPr>
                <w:b/>
                <w:sz w:val="20"/>
                <w:szCs w:val="20"/>
              </w:rPr>
            </w:pPr>
            <w:r w:rsidRPr="004C1694">
              <w:rPr>
                <w:b/>
                <w:sz w:val="20"/>
                <w:szCs w:val="20"/>
              </w:rPr>
              <w:t>Article Info</w:t>
            </w:r>
          </w:p>
        </w:tc>
        <w:tc>
          <w:tcPr>
            <w:tcW w:w="282" w:type="dxa"/>
            <w:tcBorders>
              <w:top w:val="double" w:sz="4" w:space="0" w:color="auto"/>
              <w:left w:val="nil"/>
              <w:bottom w:val="nil"/>
              <w:right w:val="nil"/>
            </w:tcBorders>
          </w:tcPr>
          <w:p w14:paraId="58CFFC98" w14:textId="77777777" w:rsidR="000964DD" w:rsidRDefault="000964DD" w:rsidP="00DE0290">
            <w:pPr>
              <w:spacing w:before="120"/>
              <w:jc w:val="center"/>
            </w:pPr>
          </w:p>
        </w:tc>
        <w:tc>
          <w:tcPr>
            <w:tcW w:w="5774" w:type="dxa"/>
            <w:tcBorders>
              <w:top w:val="double" w:sz="4" w:space="0" w:color="auto"/>
              <w:left w:val="nil"/>
              <w:bottom w:val="single" w:sz="4" w:space="0" w:color="auto"/>
              <w:right w:val="nil"/>
            </w:tcBorders>
          </w:tcPr>
          <w:p w14:paraId="3E1A3201" w14:textId="693141CF" w:rsidR="000964DD" w:rsidRPr="004C1694" w:rsidRDefault="000964DD" w:rsidP="005B78BF">
            <w:pPr>
              <w:contextualSpacing/>
              <w:rPr>
                <w:color w:val="000000"/>
                <w:sz w:val="20"/>
                <w:szCs w:val="20"/>
              </w:rPr>
            </w:pPr>
            <w:r w:rsidRPr="004C1694">
              <w:rPr>
                <w:b/>
                <w:bCs/>
                <w:iCs/>
                <w:color w:val="000000"/>
                <w:sz w:val="20"/>
                <w:szCs w:val="20"/>
              </w:rPr>
              <w:t xml:space="preserve">ABSTRAK </w:t>
            </w:r>
          </w:p>
        </w:tc>
      </w:tr>
      <w:tr w:rsidR="000964DD" w14:paraId="08D696F2" w14:textId="77777777" w:rsidTr="005B78BF">
        <w:trPr>
          <w:trHeight w:val="1268"/>
          <w:jc w:val="center"/>
        </w:trPr>
        <w:tc>
          <w:tcPr>
            <w:tcW w:w="2789" w:type="dxa"/>
            <w:tcBorders>
              <w:top w:val="single" w:sz="4" w:space="0" w:color="auto"/>
              <w:left w:val="nil"/>
              <w:bottom w:val="single" w:sz="4" w:space="0" w:color="auto"/>
              <w:right w:val="nil"/>
            </w:tcBorders>
          </w:tcPr>
          <w:p w14:paraId="42FE4D6F" w14:textId="037078A4" w:rsidR="000964DD" w:rsidRPr="00C66F06" w:rsidRDefault="008776E5" w:rsidP="00DE0290">
            <w:pPr>
              <w:spacing w:before="120" w:after="120"/>
              <w:jc w:val="both"/>
              <w:rPr>
                <w:b/>
                <w:i/>
                <w:sz w:val="20"/>
                <w:szCs w:val="20"/>
              </w:rPr>
            </w:pPr>
            <w:r w:rsidRPr="00C66F06">
              <w:rPr>
                <w:b/>
                <w:i/>
                <w:sz w:val="20"/>
                <w:szCs w:val="20"/>
              </w:rPr>
              <w:t>Arcticle History</w:t>
            </w:r>
            <w:r w:rsidR="000964DD" w:rsidRPr="00C66F06">
              <w:rPr>
                <w:b/>
                <w:i/>
                <w:sz w:val="20"/>
                <w:szCs w:val="20"/>
              </w:rPr>
              <w:t>:</w:t>
            </w:r>
          </w:p>
          <w:p w14:paraId="30ED8247" w14:textId="72CC884C" w:rsidR="000964DD" w:rsidRPr="00C66F06" w:rsidRDefault="00FF5CA9" w:rsidP="00DE0290">
            <w:pPr>
              <w:jc w:val="both"/>
              <w:rPr>
                <w:sz w:val="20"/>
                <w:szCs w:val="20"/>
              </w:rPr>
            </w:pPr>
            <w:r w:rsidRPr="00C66F06">
              <w:rPr>
                <w:sz w:val="20"/>
                <w:szCs w:val="20"/>
              </w:rPr>
              <w:t>Received:</w:t>
            </w:r>
            <w:r w:rsidR="004C1694" w:rsidRPr="00C66F06">
              <w:rPr>
                <w:sz w:val="20"/>
                <w:szCs w:val="20"/>
              </w:rPr>
              <w:t>November, 27</w:t>
            </w:r>
            <w:r w:rsidR="004C1694" w:rsidRPr="00C66F06">
              <w:rPr>
                <w:sz w:val="20"/>
                <w:szCs w:val="20"/>
                <w:vertAlign w:val="superscript"/>
              </w:rPr>
              <w:t>th</w:t>
            </w:r>
            <w:r w:rsidR="004C1694" w:rsidRPr="00C66F06">
              <w:rPr>
                <w:sz w:val="20"/>
                <w:szCs w:val="20"/>
              </w:rPr>
              <w:t>, 2024</w:t>
            </w:r>
          </w:p>
          <w:p w14:paraId="22ABA74D" w14:textId="4907A6C4" w:rsidR="005F729D" w:rsidRPr="00C66F06" w:rsidRDefault="005F729D" w:rsidP="005F729D">
            <w:pPr>
              <w:jc w:val="both"/>
              <w:rPr>
                <w:sz w:val="20"/>
                <w:szCs w:val="20"/>
              </w:rPr>
            </w:pPr>
            <w:r w:rsidRPr="00C66F06">
              <w:rPr>
                <w:sz w:val="20"/>
                <w:szCs w:val="20"/>
              </w:rPr>
              <w:t xml:space="preserve">Accepted: </w:t>
            </w:r>
            <w:r w:rsidR="00C66F06" w:rsidRPr="00C66F06">
              <w:rPr>
                <w:sz w:val="20"/>
                <w:szCs w:val="20"/>
              </w:rPr>
              <w:t xml:space="preserve">December, </w:t>
            </w:r>
            <w:r w:rsidR="00C66F06">
              <w:rPr>
                <w:sz w:val="20"/>
                <w:szCs w:val="20"/>
              </w:rPr>
              <w:t>12</w:t>
            </w:r>
            <w:r w:rsidR="00C66F06" w:rsidRPr="00C66F06">
              <w:rPr>
                <w:sz w:val="20"/>
                <w:szCs w:val="20"/>
                <w:vertAlign w:val="superscript"/>
              </w:rPr>
              <w:t>th</w:t>
            </w:r>
            <w:r w:rsidR="00C66F06" w:rsidRPr="00C66F06">
              <w:rPr>
                <w:sz w:val="20"/>
                <w:szCs w:val="20"/>
              </w:rPr>
              <w:t>, 2024</w:t>
            </w:r>
          </w:p>
          <w:p w14:paraId="2E3DEFB8" w14:textId="7F6D6877" w:rsidR="005F729D" w:rsidRPr="00C66F06" w:rsidRDefault="005F729D" w:rsidP="005F729D">
            <w:pPr>
              <w:jc w:val="both"/>
              <w:rPr>
                <w:sz w:val="20"/>
                <w:szCs w:val="20"/>
              </w:rPr>
            </w:pPr>
            <w:r w:rsidRPr="00C66F06">
              <w:rPr>
                <w:sz w:val="20"/>
                <w:szCs w:val="20"/>
              </w:rPr>
              <w:t>Published:</w:t>
            </w:r>
            <w:r w:rsidR="004C1694" w:rsidRPr="00C66F06">
              <w:rPr>
                <w:sz w:val="20"/>
                <w:szCs w:val="20"/>
              </w:rPr>
              <w:t xml:space="preserve">December, </w:t>
            </w:r>
            <w:r w:rsidR="00C66F06">
              <w:rPr>
                <w:sz w:val="20"/>
                <w:szCs w:val="20"/>
              </w:rPr>
              <w:t>30</w:t>
            </w:r>
            <w:r w:rsidR="004C1694" w:rsidRPr="00C66F06">
              <w:rPr>
                <w:sz w:val="20"/>
                <w:szCs w:val="20"/>
                <w:vertAlign w:val="superscript"/>
              </w:rPr>
              <w:t>th</w:t>
            </w:r>
            <w:r w:rsidR="004C1694" w:rsidRPr="00C66F06">
              <w:rPr>
                <w:sz w:val="20"/>
                <w:szCs w:val="20"/>
              </w:rPr>
              <w:t>, 2024</w:t>
            </w:r>
          </w:p>
          <w:p w14:paraId="192228E8" w14:textId="77777777" w:rsidR="000964DD" w:rsidRPr="00C66F06" w:rsidRDefault="000964DD" w:rsidP="00DE0290">
            <w:pPr>
              <w:jc w:val="both"/>
              <w:rPr>
                <w:sz w:val="20"/>
                <w:szCs w:val="20"/>
              </w:rPr>
            </w:pPr>
          </w:p>
        </w:tc>
        <w:tc>
          <w:tcPr>
            <w:tcW w:w="282" w:type="dxa"/>
            <w:vMerge w:val="restart"/>
            <w:tcBorders>
              <w:top w:val="nil"/>
              <w:left w:val="nil"/>
              <w:bottom w:val="nil"/>
              <w:right w:val="nil"/>
            </w:tcBorders>
          </w:tcPr>
          <w:p w14:paraId="4E881590" w14:textId="77777777" w:rsidR="000964DD" w:rsidRDefault="000964DD" w:rsidP="00DE0290">
            <w:pPr>
              <w:spacing w:before="120"/>
              <w:jc w:val="both"/>
            </w:pPr>
          </w:p>
        </w:tc>
        <w:tc>
          <w:tcPr>
            <w:tcW w:w="5774" w:type="dxa"/>
            <w:vMerge w:val="restart"/>
            <w:tcBorders>
              <w:top w:val="single" w:sz="4" w:space="0" w:color="auto"/>
              <w:left w:val="nil"/>
              <w:bottom w:val="nil"/>
              <w:right w:val="nil"/>
            </w:tcBorders>
          </w:tcPr>
          <w:p w14:paraId="55B00183" w14:textId="4BAC2146" w:rsidR="000964DD" w:rsidRPr="005B78BF" w:rsidRDefault="00E73817" w:rsidP="005B78BF">
            <w:pPr>
              <w:contextualSpacing/>
              <w:jc w:val="both"/>
              <w:rPr>
                <w:iCs/>
                <w:color w:val="000000"/>
                <w:sz w:val="18"/>
                <w:szCs w:val="18"/>
              </w:rPr>
            </w:pPr>
            <w:r w:rsidRPr="00225FF0">
              <w:rPr>
                <w:i/>
                <w:iCs/>
                <w:sz w:val="18"/>
                <w:szCs w:val="18"/>
              </w:rPr>
              <w:t xml:space="preserve">Eco enzyme </w:t>
            </w:r>
            <w:r>
              <w:rPr>
                <w:sz w:val="18"/>
                <w:szCs w:val="18"/>
              </w:rPr>
              <w:t xml:space="preserve"> adalah larutan fermentasi organik yang dihasilkan dari limbah organik rumah tangga, seperti kulit buah. Mikroorganisme di bahan organik tersebut kemudian ditambahkan gula, dan air agar berkembang. Proses fermentasi yang terjadi menghasilkan banyak asam organik, enzim aktif, flavonoid, dan polifenol hal ini membuat </w:t>
            </w:r>
            <w:r w:rsidRPr="00225FF0">
              <w:rPr>
                <w:i/>
                <w:iCs/>
                <w:sz w:val="18"/>
                <w:szCs w:val="18"/>
              </w:rPr>
              <w:t xml:space="preserve">eco enzyme </w:t>
            </w:r>
            <w:r>
              <w:rPr>
                <w:sz w:val="18"/>
                <w:szCs w:val="18"/>
              </w:rPr>
              <w:t xml:space="preserve"> menjadi solusi inovatif untuk pengelolaan pascapanen hortikultura. </w:t>
            </w:r>
            <w:r w:rsidRPr="00195B94">
              <w:rPr>
                <w:sz w:val="18"/>
                <w:szCs w:val="18"/>
              </w:rPr>
              <w:t xml:space="preserve">Artikel ini mengulas potensi </w:t>
            </w:r>
            <w:r w:rsidRPr="00225FF0">
              <w:rPr>
                <w:i/>
                <w:iCs/>
                <w:sz w:val="18"/>
                <w:szCs w:val="18"/>
              </w:rPr>
              <w:t xml:space="preserve">eco enzyme </w:t>
            </w:r>
            <w:r w:rsidRPr="00195B94">
              <w:rPr>
                <w:sz w:val="18"/>
                <w:szCs w:val="18"/>
              </w:rPr>
              <w:t xml:space="preserve"> dalam memperpanjang umur simpan, mempertahankan kualitas, serta meningkatkan keberlanjutan sektor hortikultura dari segi</w:t>
            </w:r>
            <w:r>
              <w:rPr>
                <w:sz w:val="18"/>
                <w:szCs w:val="18"/>
              </w:rPr>
              <w:t xml:space="preserve"> pengolahan limbah pasca panen</w:t>
            </w:r>
            <w:r w:rsidRPr="00195B94">
              <w:rPr>
                <w:sz w:val="18"/>
                <w:szCs w:val="18"/>
              </w:rPr>
              <w:t xml:space="preserve">. </w:t>
            </w:r>
            <w:r>
              <w:rPr>
                <w:sz w:val="18"/>
                <w:szCs w:val="18"/>
              </w:rPr>
              <w:t xml:space="preserve">Metode yang digunakan adalah pencarian literatur terkait pada rentang waktu </w:t>
            </w:r>
            <w:r w:rsidRPr="00195B94">
              <w:rPr>
                <w:sz w:val="18"/>
                <w:szCs w:val="18"/>
              </w:rPr>
              <w:t xml:space="preserve">2015–2024, </w:t>
            </w:r>
            <w:r>
              <w:rPr>
                <w:sz w:val="18"/>
                <w:szCs w:val="18"/>
              </w:rPr>
              <w:t xml:space="preserve">untuk menekankan efektifitas </w:t>
            </w:r>
            <w:r w:rsidRPr="00225FF0">
              <w:rPr>
                <w:i/>
                <w:iCs/>
                <w:sz w:val="18"/>
                <w:szCs w:val="18"/>
              </w:rPr>
              <w:t xml:space="preserve">eco enzyme </w:t>
            </w:r>
            <w:r>
              <w:rPr>
                <w:sz w:val="18"/>
                <w:szCs w:val="18"/>
              </w:rPr>
              <w:t xml:space="preserve"> dalam</w:t>
            </w:r>
            <w:r w:rsidRPr="00195B94">
              <w:rPr>
                <w:sz w:val="18"/>
                <w:szCs w:val="18"/>
              </w:rPr>
              <w:t xml:space="preserve"> mengurangi kerusakan akibat pembusukan dan mendukung agribisnis berkelanjutan. </w:t>
            </w:r>
            <w:r w:rsidRPr="009D5356">
              <w:rPr>
                <w:sz w:val="18"/>
                <w:szCs w:val="18"/>
                <w:lang w:val="de-DE"/>
              </w:rPr>
              <w:t>Namun, tantangan seperti variasi efisiensi dan standarisasi produksi masih memerlukan penelitian lebih lanjut</w:t>
            </w:r>
            <w:r>
              <w:rPr>
                <w:sz w:val="18"/>
                <w:szCs w:val="18"/>
                <w:lang w:val="de-DE"/>
              </w:rPr>
              <w:t>. Review</w:t>
            </w:r>
            <w:r w:rsidRPr="009D5356">
              <w:rPr>
                <w:sz w:val="18"/>
                <w:szCs w:val="18"/>
                <w:lang w:val="de-DE"/>
              </w:rPr>
              <w:t xml:space="preserve"> ini dapat memberikan wawasan tentang bagaimana </w:t>
            </w:r>
            <w:r w:rsidRPr="00225FF0">
              <w:rPr>
                <w:i/>
                <w:iCs/>
                <w:sz w:val="18"/>
                <w:szCs w:val="18"/>
                <w:lang w:val="de-DE"/>
              </w:rPr>
              <w:t xml:space="preserve">eco enzyme </w:t>
            </w:r>
            <w:r w:rsidRPr="009D5356">
              <w:rPr>
                <w:sz w:val="18"/>
                <w:szCs w:val="18"/>
                <w:lang w:val="de-DE"/>
              </w:rPr>
              <w:t xml:space="preserve"> dapat digunakan sebagai inova</w:t>
            </w:r>
            <w:r>
              <w:rPr>
                <w:sz w:val="18"/>
                <w:szCs w:val="18"/>
                <w:lang w:val="de-DE"/>
              </w:rPr>
              <w:t>si</w:t>
            </w:r>
            <w:r w:rsidRPr="009D5356">
              <w:rPr>
                <w:sz w:val="18"/>
                <w:szCs w:val="18"/>
                <w:lang w:val="de-DE"/>
              </w:rPr>
              <w:t xml:space="preserve"> dalam pengelolaan </w:t>
            </w:r>
            <w:r>
              <w:rPr>
                <w:sz w:val="18"/>
                <w:szCs w:val="18"/>
                <w:lang w:val="de-DE"/>
              </w:rPr>
              <w:t xml:space="preserve">produk </w:t>
            </w:r>
            <w:r w:rsidRPr="009D5356">
              <w:rPr>
                <w:sz w:val="18"/>
                <w:szCs w:val="18"/>
                <w:lang w:val="de-DE"/>
              </w:rPr>
              <w:t>pascapanen hortikultura. Dengan demikian, teknologi ini dapat dikembangkan lebih lanjut untuk meningkatkan efisiensi pengelolaan limbah pertanian dan hortikultura secara berkelanjutan</w:t>
            </w:r>
            <w:r>
              <w:rPr>
                <w:sz w:val="18"/>
                <w:szCs w:val="18"/>
              </w:rPr>
              <w:t>.</w:t>
            </w:r>
          </w:p>
          <w:p w14:paraId="5C36F460" w14:textId="77777777" w:rsidR="005B78BF" w:rsidRDefault="005B78BF" w:rsidP="005B78BF">
            <w:pPr>
              <w:contextualSpacing/>
              <w:jc w:val="both"/>
              <w:rPr>
                <w:i/>
                <w:iCs/>
                <w:sz w:val="18"/>
                <w:szCs w:val="18"/>
              </w:rPr>
            </w:pPr>
          </w:p>
          <w:p w14:paraId="4349F565" w14:textId="25855971" w:rsidR="00B137F3" w:rsidRPr="00C66F06" w:rsidRDefault="00B137F3" w:rsidP="005B78BF">
            <w:pPr>
              <w:contextualSpacing/>
              <w:jc w:val="both"/>
              <w:rPr>
                <w:i/>
                <w:iCs/>
                <w:sz w:val="20"/>
                <w:szCs w:val="18"/>
              </w:rPr>
            </w:pPr>
            <w:r w:rsidRPr="00C66F06">
              <w:rPr>
                <w:i/>
                <w:iCs/>
                <w:sz w:val="20"/>
                <w:szCs w:val="18"/>
              </w:rPr>
              <w:t>ABSTRACT</w:t>
            </w:r>
            <w:r w:rsidRPr="00C66F06">
              <w:rPr>
                <w:sz w:val="20"/>
                <w:szCs w:val="18"/>
              </w:rPr>
              <w:t xml:space="preserve"> </w:t>
            </w:r>
          </w:p>
          <w:p w14:paraId="0757FA76" w14:textId="77777777" w:rsidR="005B78BF" w:rsidRPr="00C66F06" w:rsidRDefault="005B78BF" w:rsidP="005B78BF">
            <w:pPr>
              <w:rPr>
                <w:i/>
                <w:iCs/>
                <w:sz w:val="20"/>
                <w:szCs w:val="18"/>
              </w:rPr>
            </w:pPr>
          </w:p>
          <w:p w14:paraId="55304161" w14:textId="0959B719" w:rsidR="005B78BF" w:rsidRPr="001834EE" w:rsidRDefault="00E73817" w:rsidP="005B78BF">
            <w:pPr>
              <w:contextualSpacing/>
              <w:jc w:val="both"/>
              <w:rPr>
                <w:i/>
                <w:color w:val="000000"/>
                <w:sz w:val="18"/>
                <w:szCs w:val="18"/>
              </w:rPr>
            </w:pPr>
            <w:r w:rsidRPr="00225FF0">
              <w:rPr>
                <w:i/>
                <w:iCs/>
                <w:sz w:val="18"/>
                <w:szCs w:val="18"/>
              </w:rPr>
              <w:t xml:space="preserve">Eco enzyme </w:t>
            </w:r>
            <w:r>
              <w:rPr>
                <w:i/>
                <w:sz w:val="18"/>
                <w:szCs w:val="18"/>
              </w:rPr>
              <w:t xml:space="preserve"> is an organic fermentation solution derived from household organic waste, such as fruit peels. The microorganisms present in the organic material are provided with sugar and water as nutrients to facilitate their growth. This fermentation process produces various organic acids, active enzymes, flavonoids, and polyphenols, making </w:t>
            </w:r>
            <w:r w:rsidRPr="00225FF0">
              <w:rPr>
                <w:i/>
                <w:iCs/>
                <w:sz w:val="18"/>
                <w:szCs w:val="18"/>
              </w:rPr>
              <w:t xml:space="preserve">eco enzyme </w:t>
            </w:r>
            <w:r>
              <w:rPr>
                <w:i/>
                <w:sz w:val="18"/>
                <w:szCs w:val="18"/>
              </w:rPr>
              <w:t xml:space="preserve"> an innovative solution for postharvest horticultural management. This article explores the potential of </w:t>
            </w:r>
            <w:r w:rsidRPr="00225FF0">
              <w:rPr>
                <w:i/>
                <w:iCs/>
                <w:sz w:val="18"/>
                <w:szCs w:val="18"/>
              </w:rPr>
              <w:t xml:space="preserve">eco enzyme </w:t>
            </w:r>
            <w:r>
              <w:rPr>
                <w:i/>
                <w:sz w:val="18"/>
                <w:szCs w:val="18"/>
              </w:rPr>
              <w:t xml:space="preserve"> to extend shelf life, maintain quality, and enhance sustainability in the horticulture sector. Based on recent literature (2015–2024), </w:t>
            </w:r>
            <w:r w:rsidRPr="00225FF0">
              <w:rPr>
                <w:i/>
                <w:iCs/>
                <w:sz w:val="18"/>
                <w:szCs w:val="18"/>
              </w:rPr>
              <w:t xml:space="preserve">eco enzyme </w:t>
            </w:r>
            <w:r>
              <w:rPr>
                <w:i/>
                <w:sz w:val="18"/>
                <w:szCs w:val="18"/>
              </w:rPr>
              <w:t xml:space="preserve"> has been shown to effectively reduce spoilage and support sustainable agribusiness practices. However, challenges such as variability in efficiency and the lack of standardized production methods remain, necessitating further research. </w:t>
            </w:r>
            <w:r w:rsidRPr="009D5356">
              <w:rPr>
                <w:i/>
                <w:sz w:val="18"/>
                <w:szCs w:val="18"/>
              </w:rPr>
              <w:t xml:space="preserve">This article offers insights into the utilization of </w:t>
            </w:r>
            <w:r w:rsidRPr="00225FF0">
              <w:rPr>
                <w:i/>
                <w:iCs/>
                <w:sz w:val="18"/>
                <w:szCs w:val="18"/>
              </w:rPr>
              <w:t xml:space="preserve">eco enzyme </w:t>
            </w:r>
            <w:r w:rsidRPr="009D5356">
              <w:rPr>
                <w:i/>
                <w:sz w:val="18"/>
                <w:szCs w:val="18"/>
              </w:rPr>
              <w:t>s as an innovative tool for post-harvest management of horticultural produce. This technology enables further development to enhance the efficiency of agricultural and horticultural waste management in a sustainable manne</w:t>
            </w:r>
            <w:r>
              <w:rPr>
                <w:i/>
                <w:sz w:val="18"/>
                <w:szCs w:val="18"/>
              </w:rPr>
              <w:t>r.</w:t>
            </w:r>
          </w:p>
          <w:p w14:paraId="37490F24" w14:textId="77777777" w:rsidR="005B78BF" w:rsidRPr="005B78BF" w:rsidRDefault="005B78BF" w:rsidP="005B78BF">
            <w:pPr>
              <w:rPr>
                <w:sz w:val="18"/>
                <w:szCs w:val="18"/>
              </w:rPr>
            </w:pPr>
          </w:p>
        </w:tc>
      </w:tr>
      <w:tr w:rsidR="000964DD" w14:paraId="621E9B2A" w14:textId="77777777" w:rsidTr="005B78BF">
        <w:trPr>
          <w:trHeight w:val="1231"/>
          <w:jc w:val="center"/>
        </w:trPr>
        <w:tc>
          <w:tcPr>
            <w:tcW w:w="2789" w:type="dxa"/>
            <w:tcBorders>
              <w:top w:val="single" w:sz="4" w:space="0" w:color="auto"/>
              <w:left w:val="nil"/>
              <w:bottom w:val="single" w:sz="4" w:space="0" w:color="70AD47" w:themeColor="accent6"/>
              <w:right w:val="nil"/>
            </w:tcBorders>
          </w:tcPr>
          <w:p w14:paraId="6E7E5947" w14:textId="69A3E483" w:rsidR="00527AA0" w:rsidRPr="00C66F06" w:rsidRDefault="00527AA0" w:rsidP="00DE0290">
            <w:pPr>
              <w:spacing w:before="120" w:after="120"/>
              <w:jc w:val="both"/>
              <w:rPr>
                <w:b/>
                <w:sz w:val="20"/>
                <w:szCs w:val="20"/>
              </w:rPr>
            </w:pPr>
            <w:r w:rsidRPr="00C66F06">
              <w:rPr>
                <w:b/>
                <w:sz w:val="20"/>
                <w:szCs w:val="20"/>
              </w:rPr>
              <w:t>Kata Kunci:</w:t>
            </w:r>
          </w:p>
          <w:p w14:paraId="10C7900C" w14:textId="77777777" w:rsidR="00E73817" w:rsidRPr="00C66F06" w:rsidRDefault="00E73817" w:rsidP="00E73817">
            <w:pPr>
              <w:jc w:val="both"/>
              <w:rPr>
                <w:i/>
                <w:sz w:val="20"/>
                <w:szCs w:val="20"/>
              </w:rPr>
            </w:pPr>
            <w:r w:rsidRPr="00C66F06">
              <w:rPr>
                <w:i/>
                <w:iCs/>
                <w:sz w:val="20"/>
                <w:szCs w:val="20"/>
              </w:rPr>
              <w:t xml:space="preserve">Eco enzyme </w:t>
            </w:r>
          </w:p>
          <w:p w14:paraId="52EDCBA3" w14:textId="77777777" w:rsidR="00E73817" w:rsidRPr="00C66F06" w:rsidRDefault="00E73817" w:rsidP="00E73817">
            <w:pPr>
              <w:jc w:val="both"/>
              <w:rPr>
                <w:sz w:val="20"/>
                <w:szCs w:val="20"/>
              </w:rPr>
            </w:pPr>
            <w:r w:rsidRPr="00C66F06">
              <w:rPr>
                <w:sz w:val="20"/>
                <w:szCs w:val="20"/>
              </w:rPr>
              <w:t>Pengawet alami</w:t>
            </w:r>
          </w:p>
          <w:p w14:paraId="07AA1DA9" w14:textId="77777777" w:rsidR="00E73817" w:rsidRPr="00C66F06" w:rsidRDefault="00E73817" w:rsidP="00E73817">
            <w:pPr>
              <w:jc w:val="both"/>
              <w:rPr>
                <w:sz w:val="20"/>
                <w:szCs w:val="20"/>
              </w:rPr>
            </w:pPr>
            <w:r w:rsidRPr="00C66F06">
              <w:rPr>
                <w:sz w:val="20"/>
                <w:szCs w:val="20"/>
              </w:rPr>
              <w:t>Pengawet pasca-panen</w:t>
            </w:r>
          </w:p>
          <w:p w14:paraId="24409006" w14:textId="77777777" w:rsidR="00E73817" w:rsidRPr="00C66F06" w:rsidRDefault="00E73817" w:rsidP="00E73817">
            <w:pPr>
              <w:jc w:val="both"/>
              <w:rPr>
                <w:iCs/>
                <w:sz w:val="20"/>
                <w:szCs w:val="20"/>
              </w:rPr>
            </w:pPr>
            <w:r w:rsidRPr="00C66F06">
              <w:rPr>
                <w:sz w:val="20"/>
                <w:szCs w:val="20"/>
              </w:rPr>
              <w:t>Antimikroba</w:t>
            </w:r>
          </w:p>
          <w:p w14:paraId="61279533" w14:textId="7F34344E" w:rsidR="00527AA0" w:rsidRPr="00C66F06" w:rsidRDefault="00527AA0" w:rsidP="00527AA0">
            <w:pPr>
              <w:jc w:val="both"/>
              <w:rPr>
                <w:sz w:val="20"/>
                <w:szCs w:val="20"/>
              </w:rPr>
            </w:pPr>
          </w:p>
          <w:p w14:paraId="2B69849A" w14:textId="16E51C60" w:rsidR="000964DD" w:rsidRPr="00C66F06" w:rsidRDefault="008776E5" w:rsidP="00DE0290">
            <w:pPr>
              <w:spacing w:before="120" w:after="120"/>
              <w:jc w:val="both"/>
              <w:rPr>
                <w:b/>
                <w:i/>
                <w:sz w:val="20"/>
                <w:szCs w:val="20"/>
              </w:rPr>
            </w:pPr>
            <w:r w:rsidRPr="00C66F06">
              <w:rPr>
                <w:b/>
                <w:i/>
                <w:sz w:val="20"/>
                <w:szCs w:val="20"/>
              </w:rPr>
              <w:t>Keywords</w:t>
            </w:r>
            <w:r w:rsidR="000964DD" w:rsidRPr="00C66F06">
              <w:rPr>
                <w:b/>
                <w:i/>
                <w:sz w:val="20"/>
                <w:szCs w:val="20"/>
              </w:rPr>
              <w:t>:</w:t>
            </w:r>
          </w:p>
          <w:p w14:paraId="6E343AC0" w14:textId="77777777" w:rsidR="00E73817" w:rsidRPr="00C66F06" w:rsidRDefault="00E73817" w:rsidP="00E73817">
            <w:pPr>
              <w:jc w:val="both"/>
              <w:rPr>
                <w:i/>
                <w:sz w:val="20"/>
                <w:szCs w:val="20"/>
              </w:rPr>
            </w:pPr>
            <w:r w:rsidRPr="00C66F06">
              <w:rPr>
                <w:i/>
                <w:iCs/>
                <w:sz w:val="20"/>
                <w:szCs w:val="20"/>
              </w:rPr>
              <w:t xml:space="preserve">Eco enzyme </w:t>
            </w:r>
          </w:p>
          <w:p w14:paraId="64BEC1FF" w14:textId="77777777" w:rsidR="00E73817" w:rsidRPr="00C66F06" w:rsidRDefault="00E73817" w:rsidP="00E73817">
            <w:pPr>
              <w:jc w:val="both"/>
              <w:rPr>
                <w:i/>
                <w:sz w:val="20"/>
                <w:szCs w:val="20"/>
              </w:rPr>
            </w:pPr>
            <w:r w:rsidRPr="00C66F06">
              <w:rPr>
                <w:i/>
                <w:sz w:val="20"/>
                <w:szCs w:val="20"/>
              </w:rPr>
              <w:t>Natural preservatives</w:t>
            </w:r>
          </w:p>
          <w:p w14:paraId="0525435C" w14:textId="77777777" w:rsidR="00E73817" w:rsidRPr="00C66F06" w:rsidRDefault="00E73817" w:rsidP="00E73817">
            <w:pPr>
              <w:jc w:val="both"/>
              <w:rPr>
                <w:i/>
                <w:sz w:val="20"/>
                <w:szCs w:val="20"/>
              </w:rPr>
            </w:pPr>
            <w:r w:rsidRPr="00C66F06">
              <w:rPr>
                <w:i/>
                <w:sz w:val="20"/>
                <w:szCs w:val="20"/>
              </w:rPr>
              <w:t>Post-harvest preservatives</w:t>
            </w:r>
          </w:p>
          <w:p w14:paraId="17422098" w14:textId="410979F7" w:rsidR="00527AA0" w:rsidRPr="00C66F06" w:rsidRDefault="00E73817" w:rsidP="00E73817">
            <w:pPr>
              <w:jc w:val="both"/>
              <w:rPr>
                <w:b/>
                <w:i/>
                <w:sz w:val="20"/>
                <w:szCs w:val="20"/>
              </w:rPr>
            </w:pPr>
            <w:r w:rsidRPr="00C66F06">
              <w:rPr>
                <w:i/>
                <w:sz w:val="20"/>
                <w:szCs w:val="20"/>
              </w:rPr>
              <w:t xml:space="preserve">Antimicrobial </w:t>
            </w:r>
          </w:p>
        </w:tc>
        <w:tc>
          <w:tcPr>
            <w:tcW w:w="282" w:type="dxa"/>
            <w:vMerge/>
            <w:tcBorders>
              <w:top w:val="nil"/>
              <w:left w:val="nil"/>
              <w:bottom w:val="single" w:sz="4" w:space="0" w:color="70AD47" w:themeColor="accent6"/>
              <w:right w:val="nil"/>
            </w:tcBorders>
          </w:tcPr>
          <w:p w14:paraId="5EE91E70" w14:textId="77777777" w:rsidR="000964DD" w:rsidRDefault="000964DD" w:rsidP="00DE0290">
            <w:pPr>
              <w:spacing w:before="120"/>
              <w:jc w:val="both"/>
            </w:pPr>
          </w:p>
        </w:tc>
        <w:tc>
          <w:tcPr>
            <w:tcW w:w="5774" w:type="dxa"/>
            <w:vMerge/>
            <w:tcBorders>
              <w:top w:val="nil"/>
              <w:left w:val="nil"/>
              <w:bottom w:val="single" w:sz="4" w:space="0" w:color="70AD47" w:themeColor="accent6"/>
              <w:right w:val="nil"/>
            </w:tcBorders>
          </w:tcPr>
          <w:p w14:paraId="3041A9DF" w14:textId="77777777" w:rsidR="000964DD" w:rsidRPr="00957C11" w:rsidRDefault="000964DD" w:rsidP="005B78BF">
            <w:pPr>
              <w:contextualSpacing/>
              <w:jc w:val="both"/>
              <w:rPr>
                <w:iCs/>
                <w:color w:val="000000"/>
                <w:sz w:val="18"/>
                <w:szCs w:val="18"/>
              </w:rPr>
            </w:pPr>
          </w:p>
        </w:tc>
      </w:tr>
    </w:tbl>
    <w:p w14:paraId="4B337B37" w14:textId="77777777" w:rsidR="000964DD" w:rsidRDefault="000964DD" w:rsidP="000964DD">
      <w:pPr>
        <w:jc w:val="both"/>
      </w:pPr>
    </w:p>
    <w:p w14:paraId="110AC879" w14:textId="77777777" w:rsidR="000964DD" w:rsidRPr="00957C11" w:rsidRDefault="000964DD" w:rsidP="000964DD">
      <w:pPr>
        <w:jc w:val="both"/>
      </w:pPr>
    </w:p>
    <w:p w14:paraId="65B9751D" w14:textId="51D1EA1C" w:rsidR="000964DD" w:rsidRPr="004C1694" w:rsidRDefault="000964DD" w:rsidP="00D22C6A">
      <w:pPr>
        <w:tabs>
          <w:tab w:val="left" w:pos="426"/>
        </w:tabs>
        <w:rPr>
          <w:b/>
          <w:bCs/>
          <w:sz w:val="20"/>
          <w:szCs w:val="20"/>
          <w:lang w:val="id-ID"/>
        </w:rPr>
      </w:pPr>
      <w:r w:rsidRPr="004C1694">
        <w:rPr>
          <w:b/>
          <w:bCs/>
          <w:sz w:val="20"/>
          <w:szCs w:val="20"/>
        </w:rPr>
        <w:t xml:space="preserve">PENDAHULUAN </w:t>
      </w:r>
    </w:p>
    <w:p w14:paraId="0DD41861" w14:textId="77777777" w:rsidR="00E73817" w:rsidRPr="004C1694" w:rsidRDefault="00E73817" w:rsidP="00E73817">
      <w:pPr>
        <w:ind w:firstLine="567"/>
        <w:jc w:val="both"/>
        <w:rPr>
          <w:sz w:val="20"/>
          <w:szCs w:val="20"/>
          <w:lang w:val="de-DE"/>
        </w:rPr>
      </w:pPr>
      <w:bookmarkStart w:id="4" w:name="_Hlk80000636"/>
      <w:bookmarkStart w:id="5" w:name="_Hlk80016671"/>
      <w:r w:rsidRPr="004C1694">
        <w:rPr>
          <w:sz w:val="20"/>
          <w:szCs w:val="20"/>
          <w:lang w:val="de-DE"/>
        </w:rPr>
        <w:t xml:space="preserve">Sektor hortikultura memegang peranan strategis dalam mendukung ketahanan pangan dan perekonomian global. Namun, kerugian pasca panen akibat pembusukan buah dan sayuran hasil hortikultura menjadi tantangan utama, terutama di negara berkembang. Persentase kerugian ini diperkirakan mencapai 30–40% dari total produksi tahunan, yang sebagian besar disebabkan oleh kurangnya infrastruktur pasca panen meliputi penyimpanan, metode pengelolaan yang tidak efisien, dan akses terbatas terhadap teknologi yang </w:t>
      </w:r>
      <w:r w:rsidRPr="004C1694">
        <w:rPr>
          <w:sz w:val="20"/>
          <w:szCs w:val="20"/>
          <w:lang w:val="de-DE"/>
        </w:rPr>
        <w:lastRenderedPageBreak/>
        <w:t xml:space="preserve">terjangkau </w:t>
      </w:r>
      <w:r w:rsidRPr="004C1694">
        <w:rPr>
          <w:sz w:val="20"/>
          <w:szCs w:val="20"/>
          <w:lang w:val="de-DE"/>
        </w:rPr>
        <w:fldChar w:fldCharType="begin"/>
      </w:r>
      <w:r w:rsidRPr="004C1694">
        <w:rPr>
          <w:sz w:val="20"/>
          <w:szCs w:val="20"/>
          <w:lang w:val="de-DE"/>
        </w:rPr>
        <w:instrText xml:space="preserve"> ADDIN ZOTERO_ITEM CSL_CITATION {"citationID":"PJg6Talt","properties":{"formattedCitation":"(Kumar &amp; Kalita, 2017)","plainCitation":"(Kumar &amp; Kalita, 2017)","noteIndex":0},"citationItems":[{"id":19,"uris":["http://zotero.org/users/local/7y6jYvg8/items/3HYT4EVG"],"itemData":{"id":19,"type":"article-journal","abstract":"While fulfilling the food demand of an increasing population remains a major global concern, more than one-third of food is lost or wasted in postharvest operations. Reducing the postharvest losses, especially in developing countries, could be a sustainable solution to increase food availability, reduce pressure on natural resources, eliminate hunger and improve farmers’ livelihoods. Cereal grains are the basis of staple food in most of the developing nations, and account for the maximum postharvest losses on a calorific basis among all agricultural commodities. As much as 50%–60% cereal grains can be lost during the storage stage due only to the lack of technical inefficiency. Use of scientific storage methods can reduce these losses to as low as 1%–2%. This paper provides a comprehensive literature review of the grain postharvest losses in developing countries, the status and causes of storage losses and discusses the technological interventions to reduce these losses. The basics of hermetic storage, various technology options, and their effectiveness on several crops in different localities are discussed in detail.","container-title":"Foods","DOI":"10.3390/foods6010008","ISSN":"2304-8158","issue":"1","journalAbbreviation":"Foods","language":"en","license":"https://creativecommons.org/licenses/by/4.0/","page":"8","source":"DOI.org (Crossref)","title":"Reducing Postharvest Losses during Storage of Grain Crops to Strengthen Food Security in Developing Countries","volume":"6","author":[{"family":"Kumar","given":"Deepak"},{"family":"Kalita","given":"Prasanta"}],"issued":{"date-parts":[["2017",1,15]]}}}],"schema":"https://github.com/citation-style-language/schema/raw/master/csl-citation.json"} </w:instrText>
      </w:r>
      <w:r w:rsidRPr="004C1694">
        <w:rPr>
          <w:sz w:val="20"/>
          <w:szCs w:val="20"/>
          <w:lang w:val="de-DE"/>
        </w:rPr>
        <w:fldChar w:fldCharType="separate"/>
      </w:r>
      <w:r w:rsidRPr="004C1694">
        <w:rPr>
          <w:sz w:val="20"/>
          <w:szCs w:val="20"/>
        </w:rPr>
        <w:t>(Kumar &amp; Kalita, 2017)</w:t>
      </w:r>
      <w:r w:rsidRPr="004C1694">
        <w:rPr>
          <w:sz w:val="20"/>
          <w:szCs w:val="20"/>
          <w:lang w:val="de-DE"/>
        </w:rPr>
        <w:fldChar w:fldCharType="end"/>
      </w:r>
      <w:r w:rsidRPr="004C1694">
        <w:rPr>
          <w:sz w:val="20"/>
          <w:szCs w:val="20"/>
          <w:lang w:val="de-DE"/>
        </w:rPr>
        <w:t>. Masalah ini diperburuk oleh meningkatnya permintaan pasar untuk produk hortikultura berkualitas tinggi, dan sering kali sulit dipenuhi karena pembusukan yang cepat setelah panen.</w:t>
      </w:r>
    </w:p>
    <w:p w14:paraId="1CB80161" w14:textId="77777777" w:rsidR="00E73817" w:rsidRPr="004C1694" w:rsidRDefault="00E73817" w:rsidP="00E73817">
      <w:pPr>
        <w:ind w:firstLine="567"/>
        <w:jc w:val="both"/>
        <w:rPr>
          <w:sz w:val="20"/>
          <w:szCs w:val="20"/>
          <w:lang w:val="de-DE"/>
        </w:rPr>
      </w:pPr>
      <w:r w:rsidRPr="004C1694">
        <w:rPr>
          <w:sz w:val="20"/>
          <w:szCs w:val="20"/>
          <w:lang w:val="de-DE"/>
        </w:rPr>
        <w:t xml:space="preserve">Metode konvensional yang digunakan untuk memperpanjang umur simpan hasil hortikultura diantaranya dengan pendinginan, penyimpanan dalam atmosfer terkendali, dan penggunaan pengawet berbasis bahan kimia. Meskipun efektif, metode ini memiliki sejumlah kelemahan, seperti biaya operasional yang tinggi, kebutuhan akan infrastruktur khusus, dan risiko residu kimia berbahaya pada produk akhir </w:t>
      </w:r>
      <w:r w:rsidRPr="004C1694">
        <w:rPr>
          <w:sz w:val="20"/>
          <w:szCs w:val="20"/>
          <w:lang w:val="de-DE"/>
        </w:rPr>
        <w:fldChar w:fldCharType="begin"/>
      </w:r>
      <w:r w:rsidRPr="004C1694">
        <w:rPr>
          <w:sz w:val="20"/>
          <w:szCs w:val="20"/>
          <w:lang w:val="de-DE"/>
        </w:rPr>
        <w:instrText xml:space="preserve"> ADDIN ZOTERO_ITEM CSL_CITATION {"citationID":"lekIOG4A","properties":{"formattedCitation":"(Sharma et al., 2020)","plainCitation":"(Sharma et al., 2020)","noteIndex":0},"citationItems":[{"id":21,"uris":["http://zotero.org/users/local/7y6jYvg8/items/5LHB4XPB"],"itemData":{"id":21,"type":"article-journal","container-title":"Computers &amp; Operations Research","DOI":"10.1016/j.cor.2020.104926","ISSN":"03050548","journalAbbreviation":"Computers &amp; Operations Research","language":"en","page":"104926","source":"DOI.org (Crossref)","title":"A systematic literature review on machine learning applications for sustainable agriculture supply chain performance","volume":"119","author":[{"family":"Sharma","given":"Rohit"},{"family":"Kamble","given":"Sachin S."},{"family":"Gunasekaran","given":"Angappa"},{"family":"Kumar","given":"Vikas"},{"family":"Kumar","given":"Anil"}],"issued":{"date-parts":[["2020",7]]}}}],"schema":"https://github.com/citation-style-language/schema/raw/master/csl-citation.json"} </w:instrText>
      </w:r>
      <w:r w:rsidRPr="004C1694">
        <w:rPr>
          <w:sz w:val="20"/>
          <w:szCs w:val="20"/>
          <w:lang w:val="de-DE"/>
        </w:rPr>
        <w:fldChar w:fldCharType="separate"/>
      </w:r>
      <w:r w:rsidRPr="004C1694">
        <w:rPr>
          <w:sz w:val="20"/>
          <w:szCs w:val="20"/>
        </w:rPr>
        <w:t>(Sharma et al., 2020)</w:t>
      </w:r>
      <w:r w:rsidRPr="004C1694">
        <w:rPr>
          <w:sz w:val="20"/>
          <w:szCs w:val="20"/>
          <w:lang w:val="de-DE"/>
        </w:rPr>
        <w:fldChar w:fldCharType="end"/>
      </w:r>
      <w:r w:rsidRPr="004C1694">
        <w:rPr>
          <w:sz w:val="20"/>
          <w:szCs w:val="20"/>
          <w:lang w:val="de-DE"/>
        </w:rPr>
        <w:t>. Sedangkan dalam konteks keberlanjutan pengelolaan produk pasca panen dan keamanan pangan, perlu adanya alternatif yang lebih ramah lingkungan dan ekonomis untuk pengelolaan pascapanen hortikultura.</w:t>
      </w:r>
    </w:p>
    <w:p w14:paraId="5A19AC4C" w14:textId="77777777" w:rsidR="00E73817" w:rsidRPr="004C1694" w:rsidRDefault="00E73817" w:rsidP="00E73817">
      <w:pPr>
        <w:ind w:firstLine="567"/>
        <w:jc w:val="both"/>
        <w:rPr>
          <w:sz w:val="20"/>
          <w:szCs w:val="20"/>
          <w:lang w:val="de-DE"/>
        </w:rPr>
      </w:pPr>
      <w:r w:rsidRPr="004C1694">
        <w:rPr>
          <w:i/>
          <w:iCs/>
          <w:sz w:val="20"/>
          <w:szCs w:val="20"/>
          <w:lang w:val="de-DE"/>
        </w:rPr>
        <w:t>Eco enzyme</w:t>
      </w:r>
      <w:r w:rsidRPr="004C1694">
        <w:rPr>
          <w:sz w:val="20"/>
          <w:szCs w:val="20"/>
          <w:lang w:val="de-DE"/>
        </w:rPr>
        <w:t xml:space="preserve"> muncul sebagai solusi inovatif dengan pendekatan yang mendukung keberlanjutan pengelolaan tanaman hortikultura dan pangan. Larutan fermentasi ini dihasilkan dari limbah organik, seperti kulit buah, gula, dan air, melalui proses fermentasi sederhana selama sekitar 90 hari. Proses ini menghasilkan cairan yang kaya akan asam organik (seperti asam asetat dan asam sitrat), enzim aktif, flavonoid, dan polifenol, yang semuanya berperan penting dalam mengurangi kerusakan pascapanen </w:t>
      </w:r>
      <w:r w:rsidRPr="004C1694">
        <w:rPr>
          <w:sz w:val="20"/>
          <w:szCs w:val="20"/>
          <w:lang w:val="de-DE"/>
        </w:rPr>
        <w:fldChar w:fldCharType="begin"/>
      </w:r>
      <w:r w:rsidRPr="004C1694">
        <w:rPr>
          <w:sz w:val="20"/>
          <w:szCs w:val="20"/>
          <w:lang w:val="de-DE"/>
        </w:rPr>
        <w:instrText xml:space="preserve"> ADDIN ZOTERO_ITEM CSL_CITATION {"citationID":"Qf6Q5IS5","properties":{"formattedCitation":"(Cerda et al., 2019)","plainCitation":"(Cerda et al., 2019)","noteIndex":0},"citationItems":[{"id":22,"uris":["http://zotero.org/users/local/7y6jYvg8/items/C3QRK3JZ"],"itemData":{"id":22,"type":"article-journal","container-title":"Frontiers in Sustainable Food Systems","DOI":"10.3389/fsufs.2019.00063","ISSN":"2571-581X","journalAbbreviation":"Front. Sustain. Food Syst.","page":"63","source":"DOI.org (Crossref)","title":"Innovative Production of Bioproducts From Organic Waste Through Solid-State Fermentation","volume":"3","author":[{"family":"Cerda","given":"Alejandra"},{"family":"Artola","given":"Adriana"},{"family":"Barrena","given":"Raquel"},{"family":"Font","given":"Xavier"},{"family":"Gea","given":"Teresa"},{"family":"Sánchez","given":"Antoni"}],"issued":{"date-parts":[["2019",8,9]]}}}],"schema":"https://github.com/citation-style-language/schema/raw/master/csl-citation.json"} </w:instrText>
      </w:r>
      <w:r w:rsidRPr="004C1694">
        <w:rPr>
          <w:sz w:val="20"/>
          <w:szCs w:val="20"/>
          <w:lang w:val="de-DE"/>
        </w:rPr>
        <w:fldChar w:fldCharType="separate"/>
      </w:r>
      <w:r w:rsidRPr="004C1694">
        <w:rPr>
          <w:sz w:val="20"/>
          <w:szCs w:val="20"/>
        </w:rPr>
        <w:t>(Cerda et al., 2019)</w:t>
      </w:r>
      <w:r w:rsidRPr="004C1694">
        <w:rPr>
          <w:sz w:val="20"/>
          <w:szCs w:val="20"/>
          <w:lang w:val="de-DE"/>
        </w:rPr>
        <w:fldChar w:fldCharType="end"/>
      </w:r>
      <w:r w:rsidRPr="004C1694">
        <w:rPr>
          <w:sz w:val="20"/>
          <w:szCs w:val="20"/>
          <w:lang w:val="de-DE"/>
        </w:rPr>
        <w:t>. Selain berfungsi sebagai agen antimikroba,</w:t>
      </w:r>
      <w:r w:rsidRPr="004C1694">
        <w:rPr>
          <w:i/>
          <w:sz w:val="20"/>
          <w:szCs w:val="20"/>
          <w:lang w:val="de-DE"/>
        </w:rPr>
        <w:t xml:space="preserve"> </w:t>
      </w:r>
      <w:r w:rsidRPr="004C1694">
        <w:rPr>
          <w:i/>
          <w:iCs/>
          <w:sz w:val="20"/>
          <w:szCs w:val="20"/>
          <w:lang w:val="de-DE"/>
        </w:rPr>
        <w:t xml:space="preserve">eco enzyme </w:t>
      </w:r>
      <w:r w:rsidRPr="004C1694">
        <w:rPr>
          <w:sz w:val="20"/>
          <w:szCs w:val="20"/>
          <w:lang w:val="de-DE"/>
        </w:rPr>
        <w:t xml:space="preserve"> juga mendukung prinsip ekonomi sirkular dengan mengubah limbah organik menjadi produk bernilai tambah.</w:t>
      </w:r>
    </w:p>
    <w:p w14:paraId="25F3B315" w14:textId="77777777" w:rsidR="00E73817" w:rsidRPr="004C1694" w:rsidRDefault="00E73817" w:rsidP="00E73817">
      <w:pPr>
        <w:ind w:firstLine="567"/>
        <w:jc w:val="both"/>
        <w:rPr>
          <w:sz w:val="20"/>
          <w:szCs w:val="20"/>
          <w:lang w:val="de-DE"/>
        </w:rPr>
      </w:pPr>
      <w:r w:rsidRPr="004C1694">
        <w:rPr>
          <w:sz w:val="20"/>
          <w:szCs w:val="20"/>
          <w:lang w:val="de-DE"/>
        </w:rPr>
        <w:t xml:space="preserve">Namun, penerapan </w:t>
      </w:r>
      <w:r w:rsidRPr="004C1694">
        <w:rPr>
          <w:i/>
          <w:iCs/>
          <w:sz w:val="20"/>
          <w:szCs w:val="20"/>
          <w:lang w:val="de-DE"/>
        </w:rPr>
        <w:t>eco enzyme</w:t>
      </w:r>
      <w:r w:rsidRPr="004C1694">
        <w:rPr>
          <w:sz w:val="20"/>
          <w:szCs w:val="20"/>
          <w:lang w:val="de-DE"/>
        </w:rPr>
        <w:t xml:space="preserve"> masih menghadapi sejumlah tantangan. Efektivitasnya sering kali bervariasi tergantung pada jenis limbah yang digunakan, metode fermentasi, dan jenis hasil hortikultura yang diaplikasikan. Penelitian lebih lanjut diperlukan untuk standarisasi proses produksi </w:t>
      </w:r>
      <w:r w:rsidRPr="004C1694">
        <w:rPr>
          <w:i/>
          <w:iCs/>
          <w:sz w:val="20"/>
          <w:szCs w:val="20"/>
          <w:lang w:val="de-DE"/>
        </w:rPr>
        <w:t>eco enzyme</w:t>
      </w:r>
      <w:r w:rsidRPr="004C1694">
        <w:rPr>
          <w:sz w:val="20"/>
          <w:szCs w:val="20"/>
          <w:lang w:val="de-DE"/>
        </w:rPr>
        <w:t xml:space="preserve"> guna memastikan konsistensi kualitas dan efisiensi </w:t>
      </w:r>
      <w:r w:rsidRPr="004C1694">
        <w:rPr>
          <w:sz w:val="20"/>
          <w:szCs w:val="20"/>
          <w:lang w:val="de-DE"/>
        </w:rPr>
        <w:fldChar w:fldCharType="begin"/>
      </w:r>
      <w:r w:rsidRPr="004C1694">
        <w:rPr>
          <w:sz w:val="20"/>
          <w:szCs w:val="20"/>
          <w:lang w:val="de-DE"/>
        </w:rPr>
        <w:instrText xml:space="preserve"> ADDIN ZOTERO_ITEM CSL_CITATION {"citationID":"iadMXSfk","properties":{"formattedCitation":"(Kumar &amp; Kalita, 2017)","plainCitation":"(Kumar &amp; Kalita, 2017)","noteIndex":0},"citationItems":[{"id":19,"uris":["http://zotero.org/users/local/7y6jYvg8/items/3HYT4EVG"],"itemData":{"id":19,"type":"article-journal","abstract":"While fulfilling the food demand of an increasing population remains a major global concern, more than one-third of food is lost or wasted in postharvest operations. Reducing the postharvest losses, especially in developing countries, could be a sustainable solution to increase food availability, reduce pressure on natural resources, eliminate hunger and improve farmers’ livelihoods. Cereal grains are the basis of staple food in most of the developing nations, and account for the maximum postharvest losses on a calorific basis among all agricultural commodities. As much as 50%–60% cereal grains can be lost during the storage stage due only to the lack of technical inefficiency. Use of scientific storage methods can reduce these losses to as low as 1%–2%. This paper provides a comprehensive literature review of the grain postharvest losses in developing countries, the status and causes of storage losses and discusses the technological interventions to reduce these losses. The basics of hermetic storage, various technology options, and their effectiveness on several crops in different localities are discussed in detail.","container-title":"Foods","DOI":"10.3390/foods6010008","ISSN":"2304-8158","issue":"1","journalAbbreviation":"Foods","language":"en","license":"https://creativecommons.org/licenses/by/4.0/","page":"8","source":"DOI.org (Crossref)","title":"Reducing Postharvest Losses during Storage of Grain Crops to Strengthen Food Security in Developing Countries","volume":"6","author":[{"family":"Kumar","given":"Deepak"},{"family":"Kalita","given":"Prasanta"}],"issued":{"date-parts":[["2017",1,15]]}}}],"schema":"https://github.com/citation-style-language/schema/raw/master/csl-citation.json"} </w:instrText>
      </w:r>
      <w:r w:rsidRPr="004C1694">
        <w:rPr>
          <w:sz w:val="20"/>
          <w:szCs w:val="20"/>
          <w:lang w:val="de-DE"/>
        </w:rPr>
        <w:fldChar w:fldCharType="separate"/>
      </w:r>
      <w:r w:rsidRPr="004C1694">
        <w:rPr>
          <w:sz w:val="20"/>
          <w:szCs w:val="20"/>
        </w:rPr>
        <w:t>(Kumar &amp; Kalita, 2017)</w:t>
      </w:r>
      <w:r w:rsidRPr="004C1694">
        <w:rPr>
          <w:sz w:val="20"/>
          <w:szCs w:val="20"/>
          <w:lang w:val="de-DE"/>
        </w:rPr>
        <w:fldChar w:fldCharType="end"/>
      </w:r>
      <w:r w:rsidRPr="004C1694">
        <w:rPr>
          <w:sz w:val="20"/>
          <w:szCs w:val="20"/>
          <w:lang w:val="de-DE"/>
        </w:rPr>
        <w:t>. Selain itu, produksi skala besar membutuhkan pengembangan teknologi fermentasi yang lebih efisien dan hemat biaya untuk memungkinkan adopsi luas di sektor agribisnis.</w:t>
      </w:r>
    </w:p>
    <w:p w14:paraId="4F8C3D2B" w14:textId="77777777" w:rsidR="00E73817" w:rsidRPr="004C1694" w:rsidRDefault="00E73817" w:rsidP="00E73817">
      <w:pPr>
        <w:ind w:firstLine="567"/>
        <w:jc w:val="both"/>
        <w:rPr>
          <w:sz w:val="20"/>
          <w:szCs w:val="20"/>
          <w:lang w:val="de-DE"/>
        </w:rPr>
      </w:pPr>
      <w:r w:rsidRPr="004C1694">
        <w:rPr>
          <w:sz w:val="20"/>
          <w:szCs w:val="20"/>
          <w:lang w:val="de-DE"/>
        </w:rPr>
        <w:t xml:space="preserve">Sedangkan didalam agribisnis modern, penggunaan </w:t>
      </w:r>
      <w:r w:rsidRPr="004C1694">
        <w:rPr>
          <w:i/>
          <w:iCs/>
          <w:sz w:val="20"/>
          <w:szCs w:val="20"/>
          <w:lang w:val="de-DE"/>
        </w:rPr>
        <w:t xml:space="preserve">eco enzyme </w:t>
      </w:r>
      <w:r w:rsidRPr="004C1694">
        <w:rPr>
          <w:sz w:val="20"/>
          <w:szCs w:val="20"/>
          <w:lang w:val="de-DE"/>
        </w:rPr>
        <w:t xml:space="preserve"> tidak hanya mendukung keberlanjutan, tetapi juga memberikan peluang untuk meningkatkan nilai ekonomi produk hortikultura melalui pengurangan kerugian pascapanen. Upaya edukasi dan promosi teknologi ini kepada petani dan pelaku bisnis hortikultura juga diperlukan untuk memperluas penerimaan dan implementasinya di berbagai wilayah </w:t>
      </w:r>
      <w:r w:rsidRPr="004C1694">
        <w:rPr>
          <w:sz w:val="20"/>
          <w:szCs w:val="20"/>
          <w:lang w:val="de-DE"/>
        </w:rPr>
        <w:fldChar w:fldCharType="begin"/>
      </w:r>
      <w:r w:rsidRPr="004C1694">
        <w:rPr>
          <w:sz w:val="20"/>
          <w:szCs w:val="20"/>
          <w:lang w:val="de-DE"/>
        </w:rPr>
        <w:instrText xml:space="preserve"> ADDIN ZOTERO_ITEM CSL_CITATION {"citationID":"s7HLacuh","properties":{"formattedCitation":"(Sharma et al., 2020)","plainCitation":"(Sharma et al., 2020)","noteIndex":0},"citationItems":[{"id":21,"uris":["http://zotero.org/users/local/7y6jYvg8/items/5LHB4XPB"],"itemData":{"id":21,"type":"article-journal","container-title":"Computers &amp; Operations Research","DOI":"10.1016/j.cor.2020.104926","ISSN":"03050548","journalAbbreviation":"Computers &amp; Operations Research","language":"en","page":"104926","source":"DOI.org (Crossref)","title":"A systematic literature review on machine learning applications for sustainable agriculture supply chain performance","volume":"119","author":[{"family":"Sharma","given":"Rohit"},{"family":"Kamble","given":"Sachin S."},{"family":"Gunasekaran","given":"Angappa"},{"family":"Kumar","given":"Vikas"},{"family":"Kumar","given":"Anil"}],"issued":{"date-parts":[["2020",7]]}}}],"schema":"https://github.com/citation-style-language/schema/raw/master/csl-citation.json"} </w:instrText>
      </w:r>
      <w:r w:rsidRPr="004C1694">
        <w:rPr>
          <w:sz w:val="20"/>
          <w:szCs w:val="20"/>
          <w:lang w:val="de-DE"/>
        </w:rPr>
        <w:fldChar w:fldCharType="separate"/>
      </w:r>
      <w:r w:rsidRPr="004C1694">
        <w:rPr>
          <w:sz w:val="20"/>
          <w:szCs w:val="20"/>
        </w:rPr>
        <w:t>(Sharma et al., 2020)</w:t>
      </w:r>
      <w:r w:rsidRPr="004C1694">
        <w:rPr>
          <w:sz w:val="20"/>
          <w:szCs w:val="20"/>
          <w:lang w:val="de-DE"/>
        </w:rPr>
        <w:fldChar w:fldCharType="end"/>
      </w:r>
      <w:r w:rsidRPr="004C1694">
        <w:rPr>
          <w:sz w:val="20"/>
          <w:szCs w:val="20"/>
          <w:lang w:val="de-DE"/>
        </w:rPr>
        <w:t xml:space="preserve">. Dengan pengembangan lebih lanjut, </w:t>
      </w:r>
      <w:r w:rsidRPr="004C1694">
        <w:rPr>
          <w:i/>
          <w:iCs/>
          <w:sz w:val="20"/>
          <w:szCs w:val="20"/>
          <w:lang w:val="de-DE"/>
        </w:rPr>
        <w:t xml:space="preserve">eco enzyme </w:t>
      </w:r>
      <w:r w:rsidRPr="004C1694">
        <w:rPr>
          <w:i/>
          <w:sz w:val="20"/>
          <w:szCs w:val="20"/>
          <w:lang w:val="de-DE"/>
        </w:rPr>
        <w:t xml:space="preserve"> </w:t>
      </w:r>
      <w:r w:rsidRPr="004C1694">
        <w:rPr>
          <w:sz w:val="20"/>
          <w:szCs w:val="20"/>
          <w:lang w:val="de-DE"/>
        </w:rPr>
        <w:t xml:space="preserve">memiliki potensi besar untuk menjadi salah satu teknologi utama dalam pengelolaan pascapanen yang ramah lingkungan dan berkelanjutan. Artikel ini diharapkan dapat memberikan wawasan terkait dengan aplikasi </w:t>
      </w:r>
      <w:r w:rsidRPr="004C1694">
        <w:rPr>
          <w:i/>
          <w:iCs/>
          <w:sz w:val="20"/>
          <w:szCs w:val="20"/>
          <w:lang w:val="de-DE"/>
        </w:rPr>
        <w:t xml:space="preserve">eco enzyme </w:t>
      </w:r>
      <w:r w:rsidRPr="004C1694">
        <w:rPr>
          <w:sz w:val="20"/>
          <w:szCs w:val="20"/>
          <w:lang w:val="de-DE"/>
        </w:rPr>
        <w:t xml:space="preserve"> secara invovatif dalam pengelolaan hasil pasca panen hortikultura. Serta bagaimana teknologi </w:t>
      </w:r>
      <w:r w:rsidRPr="004C1694">
        <w:rPr>
          <w:i/>
          <w:iCs/>
          <w:sz w:val="20"/>
          <w:szCs w:val="20"/>
          <w:lang w:val="de-DE"/>
        </w:rPr>
        <w:t xml:space="preserve">eco enzyme </w:t>
      </w:r>
      <w:r w:rsidRPr="004C1694">
        <w:rPr>
          <w:sz w:val="20"/>
          <w:szCs w:val="20"/>
          <w:lang w:val="de-DE"/>
        </w:rPr>
        <w:t xml:space="preserve"> mampu digunakan untuk meningkatkan efisiensi pengelolaan limbah pertanian dan hortikultura. </w:t>
      </w:r>
    </w:p>
    <w:p w14:paraId="4E46EE4F" w14:textId="77777777" w:rsidR="005B3FF6" w:rsidRPr="004C1694" w:rsidRDefault="005B3FF6" w:rsidP="000B3411">
      <w:pPr>
        <w:rPr>
          <w:sz w:val="20"/>
          <w:szCs w:val="20"/>
          <w:lang w:val="id-ID"/>
        </w:rPr>
      </w:pPr>
      <w:bookmarkStart w:id="6" w:name="_Hlk78354310"/>
      <w:bookmarkEnd w:id="4"/>
      <w:bookmarkEnd w:id="5"/>
    </w:p>
    <w:bookmarkEnd w:id="6"/>
    <w:p w14:paraId="1DE1D31B" w14:textId="3029AD5C" w:rsidR="000964DD" w:rsidRPr="004C1694" w:rsidRDefault="000964DD" w:rsidP="005B3FF6">
      <w:pPr>
        <w:tabs>
          <w:tab w:val="left" w:pos="426"/>
        </w:tabs>
        <w:rPr>
          <w:b/>
          <w:bCs/>
          <w:sz w:val="20"/>
          <w:szCs w:val="20"/>
          <w:lang w:val="id-ID"/>
        </w:rPr>
      </w:pPr>
      <w:r w:rsidRPr="004C1694">
        <w:rPr>
          <w:b/>
          <w:bCs/>
          <w:sz w:val="20"/>
          <w:szCs w:val="20"/>
        </w:rPr>
        <w:t xml:space="preserve">HASIL DAN PEMBAHASAN </w:t>
      </w:r>
      <w:bookmarkStart w:id="7" w:name="_Hlk78354443"/>
      <w:bookmarkEnd w:id="7"/>
    </w:p>
    <w:p w14:paraId="7B6C82AE" w14:textId="79FBDC29" w:rsidR="000964DD" w:rsidRPr="004C1694" w:rsidRDefault="000964DD" w:rsidP="000964DD">
      <w:pPr>
        <w:rPr>
          <w:b/>
          <w:bCs/>
          <w:i/>
          <w:iCs/>
          <w:sz w:val="20"/>
          <w:szCs w:val="20"/>
          <w:lang w:val="id-ID"/>
        </w:rPr>
      </w:pPr>
      <w:r w:rsidRPr="004C1694">
        <w:rPr>
          <w:b/>
          <w:bCs/>
          <w:sz w:val="20"/>
          <w:szCs w:val="20"/>
        </w:rPr>
        <w:t xml:space="preserve">3.1. </w:t>
      </w:r>
      <w:r w:rsidR="003276C8" w:rsidRPr="004C1694">
        <w:rPr>
          <w:b/>
          <w:bCs/>
          <w:sz w:val="20"/>
          <w:szCs w:val="20"/>
        </w:rPr>
        <w:t xml:space="preserve">PENGERTIAN DAN KOMPOSISI </w:t>
      </w:r>
      <w:r w:rsidR="003276C8" w:rsidRPr="004C1694">
        <w:rPr>
          <w:b/>
          <w:bCs/>
          <w:i/>
          <w:iCs/>
          <w:sz w:val="20"/>
          <w:szCs w:val="20"/>
        </w:rPr>
        <w:t xml:space="preserve">ECO ENZYME </w:t>
      </w:r>
    </w:p>
    <w:p w14:paraId="5AC0B76E" w14:textId="779D163B" w:rsidR="003276C8" w:rsidRPr="004C1694" w:rsidRDefault="003276C8" w:rsidP="005B3FF6">
      <w:pPr>
        <w:ind w:firstLine="567"/>
        <w:jc w:val="both"/>
        <w:rPr>
          <w:sz w:val="20"/>
          <w:szCs w:val="20"/>
        </w:rPr>
      </w:pPr>
      <w:r w:rsidRPr="004C1694">
        <w:rPr>
          <w:i/>
          <w:iCs/>
          <w:sz w:val="20"/>
          <w:szCs w:val="20"/>
          <w:lang w:val="de-DE"/>
        </w:rPr>
        <w:t xml:space="preserve">Eco enzyme </w:t>
      </w:r>
      <w:r w:rsidRPr="004C1694">
        <w:rPr>
          <w:sz w:val="20"/>
          <w:szCs w:val="20"/>
          <w:lang w:val="de-DE"/>
        </w:rPr>
        <w:t xml:space="preserve"> berasal dari kata ekologi dan enzim, dengan maksud memberikan pengertian bahwa enzim yang dihasilkan berasal dari lingkungan atau organik. </w:t>
      </w:r>
      <w:r w:rsidRPr="004C1694">
        <w:rPr>
          <w:i/>
          <w:iCs/>
          <w:sz w:val="20"/>
          <w:szCs w:val="20"/>
          <w:lang w:val="de-DE"/>
        </w:rPr>
        <w:t xml:space="preserve">Eco enzyme </w:t>
      </w:r>
      <w:r w:rsidRPr="004C1694">
        <w:rPr>
          <w:sz w:val="20"/>
          <w:szCs w:val="20"/>
          <w:lang w:val="de-DE"/>
        </w:rPr>
        <w:t xml:space="preserve"> banyak dibuat dari limbah kulit buah-buahan yang diberikan gula dan air sebagai media tumbuh agar terjadi proses fermentasi secara anaerob </w:t>
      </w:r>
      <w:r w:rsidRPr="004C1694">
        <w:rPr>
          <w:sz w:val="20"/>
          <w:szCs w:val="20"/>
          <w:lang w:val="de-DE"/>
        </w:rPr>
        <w:fldChar w:fldCharType="begin"/>
      </w:r>
      <w:r w:rsidRPr="004C1694">
        <w:rPr>
          <w:sz w:val="20"/>
          <w:szCs w:val="20"/>
          <w:lang w:val="de-DE"/>
        </w:rPr>
        <w:instrText xml:space="preserve"> ADDIN ZOTERO_ITEM CSL_CITATION {"citationID":"t3RGMLJb","properties":{"formattedCitation":"(Koosbandiah Surtikanti et al., 2021)","plainCitation":"(Koosbandiah Surtikanti et al., 2021)","noteIndex":0},"citationItems":[{"id":44,"uris":["http://zotero.org/users/local/7y6jYvg8/items/SMKPW8WG"],"itemData":{"id":44,"type":"article-journal","abstract":"Tujuan kegiatan pengabdian ini adalah  sosialisasi tentang daur ulang limbah organik menjadi ekoenzim  untuk menjaring data tentang kepedulian masyarakat terhadap limbah organik dan kebermanfaatan ekoenzim di kalangan masyarakat. Metode yang dilakukan adalah sosialisasi tatap muka, paparan secara online dan diskusi grup komunitas di media sosial.  Jumlah mitra yang terlibat 21 orang wanita dari kelompok PKK (Pemberdayaan Kesejahteraan Keluarga) di Desa Giri Mekar, Ujung Berung, Bandung. Pada kegiatan sosialisasi tersebut para peserta melakukan praktek membuat ekoenzim. Sedangkan penyampaian paparan secara online dan media sosial dilakukan untuk mencapai target responden dari generasi muda dan masyarakat umum dengan jumlah peserta lebih banyak (524 responden).  Responden terdiri dari 82,3% wanita dan 17,7% pria. Angket penjaringan data menunjukkan bahwa masyarakat mengetahui tentang limbah organik (92,4%), ekoenzim (52,9%); kebermanfaatan ekoenzim untuk pupuk (64,1%); dan untuk lain-lain (44,8%). Hasil ini menunjukkan bahwa masih ada masyarakat yang belum melakukan daur ulang sampah organic menjadi ekoenzim. Walaupun sosialisasi ekoenzim terus dilakukan oleh para relawan melalui beberapa metoda.\nPromoting Ecoenzymes Based on Organic Waste to Increase Awareness in Protecting the Environment\nThe purpose of this service activity is to socialize about recycling organic waste into eco enzymes to collect data about public awareness of organic waste and the benefits of eco enzymes among the community. The methods used are face-to-face socialization, online exposure, and community group discussions on social media. The number of partners involved was 21 women from the PKK (Family Welfare Empowerment) group in Giri Mekar Village, Ujung Berung, Bandung. In the socialization activity, the participants practiced making eco enzymes. Its use online and social media is carried out to reach the target respondents from the younger generation and the general public with a larger number of participants (524 respondents). Respondents consisted of 82.3% women and 17.7% men. The survey data shows that the public knows about organic waste (92.4%), eco enzymes (52.9%); the usefulness of eco enzymes for fertilizers (64.1%); and for others (44.8%). These results indicate that there are still people who have not recycled organic waste into eco enzymes. Although the socialization of eco enzymes continues to be carried out by volunteers in several ways.","container-title":"Sasambo: Jurnal Abdimas (Journal of Community Service)","DOI":"10.36312/sasambo.v3i3.532","ISSN":"2686-519X","issue":"3","journalAbbreviation":"Sasambo","license":"https://creativecommons.org/licenses/by-sa/4.0","page":"110-118","source":"DOI.org (Crossref)","title":"Memasyarakatkan Ekoenzim Berbahan Dasar Limbah Organik untuk Peningkatan Kesadaran dalam Menjaga Lingkungan","volume":"3","author":[{"family":"Koosbandiah Surtikanti","given":"Hertien"},{"literal":"Diah Kusumawaty"},{"literal":"Yayan Sanjaya"},{"literal":"Kusdianti"},{"literal":"Didik Priyandoko"},{"literal":"Try Kurniawan"},{"literal":"Kartika"},{"literal":"Eliya Mei Sisri"}],"issued":{"date-parts":[["2021",10,31]]}}}],"schema":"https://github.com/citation-style-language/schema/raw/master/csl-citation.json"} </w:instrText>
      </w:r>
      <w:r w:rsidRPr="004C1694">
        <w:rPr>
          <w:sz w:val="20"/>
          <w:szCs w:val="20"/>
          <w:lang w:val="de-DE"/>
        </w:rPr>
        <w:fldChar w:fldCharType="separate"/>
      </w:r>
      <w:r w:rsidRPr="004C1694">
        <w:rPr>
          <w:sz w:val="20"/>
          <w:szCs w:val="20"/>
        </w:rPr>
        <w:t>(Koosbandiah Surtikanti et al., 2021)</w:t>
      </w:r>
      <w:r w:rsidRPr="004C1694">
        <w:rPr>
          <w:sz w:val="20"/>
          <w:szCs w:val="20"/>
          <w:lang w:val="de-DE"/>
        </w:rPr>
        <w:fldChar w:fldCharType="end"/>
      </w:r>
      <w:r w:rsidRPr="004C1694">
        <w:rPr>
          <w:sz w:val="20"/>
          <w:szCs w:val="20"/>
          <w:lang w:val="de-DE"/>
        </w:rPr>
        <w:t xml:space="preserve">. </w:t>
      </w:r>
      <w:r w:rsidRPr="004C1694">
        <w:rPr>
          <w:sz w:val="20"/>
          <w:szCs w:val="20"/>
        </w:rPr>
        <w:t xml:space="preserve">Selama proses fermentasi ini mikroba bekerja merubah bahan organik menjadi komponen bioaktif yang bermanfaat untuk diaplikasikan salah satunya adalah sebagai pengawetan pasca panen produk pertanian hortikultura. Penambahan gula dalam produksi </w:t>
      </w:r>
      <w:r w:rsidRPr="004C1694">
        <w:rPr>
          <w:i/>
          <w:iCs/>
          <w:sz w:val="20"/>
          <w:szCs w:val="20"/>
        </w:rPr>
        <w:t xml:space="preserve">eco enzyme </w:t>
      </w:r>
      <w:r w:rsidRPr="004C1694">
        <w:rPr>
          <w:sz w:val="20"/>
          <w:szCs w:val="20"/>
        </w:rPr>
        <w:t xml:space="preserve"> memicu proses fermentasi yang menghasilkan asam piruvat. Ketika kondisi anaerob, piruvat dekarboksilasi menguraikan asam piruvat menjadi asetaldehida, yang kemudian diubah oleh alkohol menjadi asetaldehida dan air. Selanjutnya, kelebihan asetaldehida dikonversi menjadi asam asetat, yang sangat mempengaruhi kualitas </w:t>
      </w:r>
      <w:r w:rsidRPr="004C1694">
        <w:rPr>
          <w:i/>
          <w:iCs/>
          <w:sz w:val="20"/>
          <w:szCs w:val="20"/>
        </w:rPr>
        <w:t xml:space="preserve">eco enzyme </w:t>
      </w:r>
      <w:r w:rsidRPr="004C1694">
        <w:rPr>
          <w:sz w:val="20"/>
          <w:szCs w:val="20"/>
        </w:rPr>
        <w:t xml:space="preserve"> karena sifat keasamannya yang tidak disukai mikroba. Beberapa penelitian terkait dengan komposisi </w:t>
      </w:r>
      <w:r w:rsidRPr="004C1694">
        <w:rPr>
          <w:i/>
          <w:iCs/>
          <w:sz w:val="20"/>
          <w:szCs w:val="20"/>
        </w:rPr>
        <w:t xml:space="preserve">eco enzyme </w:t>
      </w:r>
      <w:r w:rsidRPr="004C1694">
        <w:rPr>
          <w:sz w:val="20"/>
          <w:szCs w:val="20"/>
        </w:rPr>
        <w:t xml:space="preserve"> yang dihasilkan berdasarkan substrat yang digunakan dapat dilihat pada Tabel 1. Komposisi </w:t>
      </w:r>
      <w:r w:rsidRPr="004C1694">
        <w:rPr>
          <w:i/>
          <w:iCs/>
          <w:sz w:val="20"/>
          <w:szCs w:val="20"/>
        </w:rPr>
        <w:t xml:space="preserve">eco enzyme  </w:t>
      </w:r>
      <w:r w:rsidRPr="004C1694">
        <w:rPr>
          <w:sz w:val="20"/>
          <w:szCs w:val="20"/>
        </w:rPr>
        <w:t xml:space="preserve">dari berbagai macam substrat. </w:t>
      </w:r>
    </w:p>
    <w:p w14:paraId="2E49E781" w14:textId="77777777" w:rsidR="003276C8" w:rsidRPr="004C1694" w:rsidRDefault="003276C8" w:rsidP="003276C8">
      <w:pPr>
        <w:ind w:firstLine="720"/>
        <w:jc w:val="both"/>
        <w:rPr>
          <w:sz w:val="20"/>
          <w:szCs w:val="20"/>
        </w:rPr>
      </w:pPr>
    </w:p>
    <w:p w14:paraId="644312F5" w14:textId="77777777" w:rsidR="003276C8" w:rsidRPr="004C1694" w:rsidRDefault="003276C8" w:rsidP="003276C8">
      <w:pPr>
        <w:jc w:val="both"/>
        <w:rPr>
          <w:sz w:val="20"/>
          <w:szCs w:val="20"/>
          <w:lang w:val="de-DE"/>
        </w:rPr>
      </w:pPr>
      <w:r w:rsidRPr="004C1694">
        <w:rPr>
          <w:sz w:val="20"/>
          <w:szCs w:val="20"/>
        </w:rPr>
        <w:t xml:space="preserve">Tabel 1. </w:t>
      </w:r>
      <w:r w:rsidRPr="004C1694">
        <w:rPr>
          <w:sz w:val="20"/>
          <w:szCs w:val="20"/>
          <w:lang w:val="de-DE"/>
        </w:rPr>
        <w:t xml:space="preserve">Komposisi </w:t>
      </w:r>
      <w:r w:rsidRPr="004C1694">
        <w:rPr>
          <w:i/>
          <w:iCs/>
          <w:sz w:val="20"/>
          <w:szCs w:val="20"/>
          <w:lang w:val="de-DE"/>
        </w:rPr>
        <w:t xml:space="preserve">eco enzyme </w:t>
      </w:r>
      <w:r w:rsidRPr="004C1694">
        <w:rPr>
          <w:sz w:val="20"/>
          <w:szCs w:val="20"/>
          <w:lang w:val="de-DE"/>
        </w:rPr>
        <w:t xml:space="preserve"> dari substrat yang berbeda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23"/>
        <w:gridCol w:w="1992"/>
        <w:gridCol w:w="3063"/>
        <w:gridCol w:w="3200"/>
      </w:tblGrid>
      <w:tr w:rsidR="003276C8" w:rsidRPr="004C1694" w14:paraId="1D05D4F5" w14:textId="77777777" w:rsidTr="00B070CE">
        <w:tc>
          <w:tcPr>
            <w:tcW w:w="523" w:type="dxa"/>
          </w:tcPr>
          <w:p w14:paraId="7C3B2BB3" w14:textId="77777777" w:rsidR="003276C8" w:rsidRPr="004C1694" w:rsidRDefault="003276C8" w:rsidP="00B070CE">
            <w:pPr>
              <w:jc w:val="both"/>
              <w:rPr>
                <w:sz w:val="20"/>
                <w:szCs w:val="20"/>
                <w:lang w:val="de-DE"/>
              </w:rPr>
            </w:pPr>
            <w:r w:rsidRPr="004C1694">
              <w:rPr>
                <w:sz w:val="20"/>
                <w:szCs w:val="20"/>
                <w:lang w:val="de-DE"/>
              </w:rPr>
              <w:t>No.</w:t>
            </w:r>
          </w:p>
        </w:tc>
        <w:tc>
          <w:tcPr>
            <w:tcW w:w="1992" w:type="dxa"/>
          </w:tcPr>
          <w:p w14:paraId="0508650C" w14:textId="77777777" w:rsidR="003276C8" w:rsidRPr="004C1694" w:rsidRDefault="003276C8" w:rsidP="00B070CE">
            <w:pPr>
              <w:jc w:val="both"/>
              <w:rPr>
                <w:sz w:val="20"/>
                <w:szCs w:val="20"/>
                <w:lang w:val="de-DE"/>
              </w:rPr>
            </w:pPr>
            <w:r w:rsidRPr="004C1694">
              <w:rPr>
                <w:sz w:val="20"/>
                <w:szCs w:val="20"/>
                <w:lang w:val="de-DE"/>
              </w:rPr>
              <w:t>Substrat</w:t>
            </w:r>
          </w:p>
        </w:tc>
        <w:tc>
          <w:tcPr>
            <w:tcW w:w="3063" w:type="dxa"/>
          </w:tcPr>
          <w:p w14:paraId="2E1929F1" w14:textId="77777777" w:rsidR="003276C8" w:rsidRPr="004C1694" w:rsidRDefault="003276C8" w:rsidP="00B070CE">
            <w:pPr>
              <w:jc w:val="both"/>
              <w:rPr>
                <w:sz w:val="20"/>
                <w:szCs w:val="20"/>
              </w:rPr>
            </w:pPr>
            <w:r w:rsidRPr="004C1694">
              <w:rPr>
                <w:sz w:val="20"/>
                <w:szCs w:val="20"/>
              </w:rPr>
              <w:t xml:space="preserve">Komposisi </w:t>
            </w:r>
            <w:r w:rsidRPr="004C1694">
              <w:rPr>
                <w:i/>
                <w:iCs/>
                <w:sz w:val="20"/>
                <w:szCs w:val="20"/>
              </w:rPr>
              <w:t xml:space="preserve">eco enzyme </w:t>
            </w:r>
            <w:r w:rsidRPr="004C1694">
              <w:rPr>
                <w:sz w:val="20"/>
                <w:szCs w:val="20"/>
              </w:rPr>
              <w:t xml:space="preserve"> yang dihasilkan</w:t>
            </w:r>
          </w:p>
        </w:tc>
        <w:tc>
          <w:tcPr>
            <w:tcW w:w="3200" w:type="dxa"/>
          </w:tcPr>
          <w:p w14:paraId="166ADF51" w14:textId="77777777" w:rsidR="003276C8" w:rsidRPr="004C1694" w:rsidRDefault="003276C8" w:rsidP="00B070CE">
            <w:pPr>
              <w:jc w:val="both"/>
              <w:rPr>
                <w:sz w:val="20"/>
                <w:szCs w:val="20"/>
              </w:rPr>
            </w:pPr>
            <w:r w:rsidRPr="004C1694">
              <w:rPr>
                <w:sz w:val="20"/>
                <w:szCs w:val="20"/>
              </w:rPr>
              <w:t>Sumber</w:t>
            </w:r>
          </w:p>
        </w:tc>
      </w:tr>
      <w:tr w:rsidR="003276C8" w:rsidRPr="004C1694" w14:paraId="4DDD2B17" w14:textId="77777777" w:rsidTr="00B070CE">
        <w:tc>
          <w:tcPr>
            <w:tcW w:w="523" w:type="dxa"/>
          </w:tcPr>
          <w:p w14:paraId="03C78D21" w14:textId="77777777" w:rsidR="003276C8" w:rsidRPr="004C1694" w:rsidRDefault="003276C8" w:rsidP="00B070CE">
            <w:pPr>
              <w:jc w:val="both"/>
              <w:rPr>
                <w:sz w:val="20"/>
                <w:szCs w:val="20"/>
              </w:rPr>
            </w:pPr>
            <w:r w:rsidRPr="004C1694">
              <w:rPr>
                <w:sz w:val="20"/>
                <w:szCs w:val="20"/>
              </w:rPr>
              <w:t>1</w:t>
            </w:r>
          </w:p>
        </w:tc>
        <w:tc>
          <w:tcPr>
            <w:tcW w:w="1992" w:type="dxa"/>
          </w:tcPr>
          <w:p w14:paraId="197DE177" w14:textId="77777777" w:rsidR="003276C8" w:rsidRPr="004C1694" w:rsidRDefault="003276C8" w:rsidP="00B070CE">
            <w:pPr>
              <w:jc w:val="both"/>
              <w:rPr>
                <w:sz w:val="20"/>
                <w:szCs w:val="20"/>
              </w:rPr>
            </w:pPr>
            <w:r w:rsidRPr="004C1694">
              <w:rPr>
                <w:sz w:val="20"/>
                <w:szCs w:val="20"/>
              </w:rPr>
              <w:t>Nanas,</w:t>
            </w:r>
          </w:p>
          <w:p w14:paraId="0D3F47BC" w14:textId="77777777" w:rsidR="003276C8" w:rsidRPr="004C1694" w:rsidRDefault="003276C8" w:rsidP="00B070CE">
            <w:pPr>
              <w:jc w:val="both"/>
              <w:rPr>
                <w:sz w:val="20"/>
                <w:szCs w:val="20"/>
              </w:rPr>
            </w:pPr>
            <w:r w:rsidRPr="004C1694">
              <w:rPr>
                <w:sz w:val="20"/>
                <w:szCs w:val="20"/>
              </w:rPr>
              <w:t>Pisang,</w:t>
            </w:r>
          </w:p>
          <w:p w14:paraId="4FAF9EEF" w14:textId="77777777" w:rsidR="003276C8" w:rsidRPr="004C1694" w:rsidRDefault="003276C8" w:rsidP="00B070CE">
            <w:pPr>
              <w:jc w:val="both"/>
              <w:rPr>
                <w:sz w:val="20"/>
                <w:szCs w:val="20"/>
              </w:rPr>
            </w:pPr>
            <w:r w:rsidRPr="004C1694">
              <w:rPr>
                <w:sz w:val="20"/>
                <w:szCs w:val="20"/>
              </w:rPr>
              <w:t>Jeruk</w:t>
            </w:r>
          </w:p>
        </w:tc>
        <w:tc>
          <w:tcPr>
            <w:tcW w:w="3063" w:type="dxa"/>
          </w:tcPr>
          <w:p w14:paraId="1F71140A" w14:textId="77777777" w:rsidR="003276C8" w:rsidRPr="004C1694" w:rsidRDefault="003276C8" w:rsidP="00B070CE">
            <w:pPr>
              <w:jc w:val="both"/>
              <w:rPr>
                <w:sz w:val="20"/>
                <w:szCs w:val="20"/>
              </w:rPr>
            </w:pPr>
            <w:r w:rsidRPr="004C1694">
              <w:rPr>
                <w:sz w:val="20"/>
                <w:szCs w:val="20"/>
              </w:rPr>
              <w:t>Asam laktat 2.73%</w:t>
            </w:r>
          </w:p>
          <w:p w14:paraId="501A759C" w14:textId="77777777" w:rsidR="003276C8" w:rsidRPr="004C1694" w:rsidRDefault="003276C8" w:rsidP="00B070CE">
            <w:pPr>
              <w:jc w:val="both"/>
              <w:rPr>
                <w:sz w:val="20"/>
                <w:szCs w:val="20"/>
              </w:rPr>
            </w:pPr>
            <w:r w:rsidRPr="004C1694">
              <w:rPr>
                <w:sz w:val="20"/>
                <w:szCs w:val="20"/>
              </w:rPr>
              <w:t>Asam sitrat 3.38%</w:t>
            </w:r>
          </w:p>
          <w:p w14:paraId="221EC16F" w14:textId="77777777" w:rsidR="003276C8" w:rsidRPr="004C1694" w:rsidRDefault="003276C8" w:rsidP="00B070CE">
            <w:pPr>
              <w:jc w:val="both"/>
              <w:rPr>
                <w:sz w:val="20"/>
                <w:szCs w:val="20"/>
              </w:rPr>
            </w:pPr>
            <w:r w:rsidRPr="004C1694">
              <w:rPr>
                <w:sz w:val="20"/>
                <w:szCs w:val="20"/>
              </w:rPr>
              <w:t>Asam laktat 4.88%</w:t>
            </w:r>
          </w:p>
        </w:tc>
        <w:tc>
          <w:tcPr>
            <w:tcW w:w="3200" w:type="dxa"/>
          </w:tcPr>
          <w:p w14:paraId="10EF780C" w14:textId="77777777" w:rsidR="003276C8" w:rsidRPr="004C1694" w:rsidRDefault="003276C8" w:rsidP="00B070CE">
            <w:pPr>
              <w:jc w:val="both"/>
              <w:rPr>
                <w:sz w:val="20"/>
                <w:szCs w:val="20"/>
              </w:rPr>
            </w:pPr>
            <w:r w:rsidRPr="004C1694">
              <w:rPr>
                <w:sz w:val="20"/>
                <w:szCs w:val="20"/>
              </w:rPr>
              <w:fldChar w:fldCharType="begin"/>
            </w:r>
            <w:r w:rsidRPr="004C1694">
              <w:rPr>
                <w:sz w:val="20"/>
                <w:szCs w:val="20"/>
              </w:rPr>
              <w:instrText xml:space="preserve"> ADDIN ZOTERO_ITEM CSL_CITATION {"citationID":"tcORRljY","properties":{"formattedCitation":"(Ismail, Nainggolan, Aminudin, et al., 2024)","plainCitation":"(Ismail, Nainggolan, Aminudin, et al., 2024)","noteIndex":0},"citationItems":[{"id":35,"uris":["http://zotero.org/users/local/7y6jYvg8/items/FH9LTZ8K"],"itemData":{"id":35,"type":"article-journal","abstract":"Fruit peels such as Banana, Orange, and Pineapple can be used to produce eco-enzymes producing diverse chemical compounds. Eco-enzymes are derived from the organic fermentation process of the specified ingredients. The objective of this study was to characterize the organic compounds present in Eco-enzymes derived from various raw materials. The research phase involved the extraction of eco-friendly Eco-enzymes from different raw materials and the identification of the chemical compounds in them. The results of this study are expected to contribute to organic waste management, highlighting the importance of utilizing waste as an economically and environmentally viable resource and strategic steps in a more sustainable waste management. Data analysis of the Eco-enzyme extraction results was carried out using high-liquid chromatography (HPLC) to ascertain the levels of organic chemical compounds produced. The findings revealed eight organic compounds categorized into organic acids (acetic acid, citric acid, lactic acid, oxalic acid) Acetic acid compound in pineapple fermentation 1.83 (g/L). Citric acid compound in banana peel fermentation 3.39 (g/L). Lactic acid compounds in orange fermentation 4.89 (g/L). The highest oxalic acid compound was identified in orange fermentation with a content of 0.1764 (g/L).","container-title":"Brazilian Journal of Biology","DOI":"10.1590/1519-6984.286961","ISSN":"1678-4375, 1519-6984","journalAbbreviation":"Braz. J. Biol.","language":"en","license":"http://creativecommons.org/licenses/by/4.0/","page":"e286961","source":"DOI.org (Crossref)","title":"Characterization of chemical composition of eco-enzyme derived from banana, orange, and pineapple pineapple peels","volume":"84","author":[{"family":"Ismail","given":"A. Y."},{"family":"Nainggolan","given":"M. F."},{"family":"Aminudin","given":"S."},{"family":"Siahaan","given":"R. Y."},{"family":"Dzulfannazhir","given":"F."},{"family":"Sofyan","given":"H. N."}],"issued":{"date-parts":[["2024"]]}}}],"schema":"https://github.com/citation-style-language/schema/raw/master/csl-citation.json"} </w:instrText>
            </w:r>
            <w:r w:rsidRPr="004C1694">
              <w:rPr>
                <w:sz w:val="20"/>
                <w:szCs w:val="20"/>
              </w:rPr>
              <w:fldChar w:fldCharType="separate"/>
            </w:r>
            <w:r w:rsidRPr="004C1694">
              <w:rPr>
                <w:sz w:val="20"/>
                <w:szCs w:val="20"/>
              </w:rPr>
              <w:t>(Ismail, Nainggolan, Aminudin, et al., 2024)</w:t>
            </w:r>
            <w:r w:rsidRPr="004C1694">
              <w:rPr>
                <w:sz w:val="20"/>
                <w:szCs w:val="20"/>
              </w:rPr>
              <w:fldChar w:fldCharType="end"/>
            </w:r>
          </w:p>
        </w:tc>
      </w:tr>
      <w:tr w:rsidR="003276C8" w:rsidRPr="004C1694" w14:paraId="032AC534" w14:textId="77777777" w:rsidTr="00B070CE">
        <w:tc>
          <w:tcPr>
            <w:tcW w:w="523" w:type="dxa"/>
          </w:tcPr>
          <w:p w14:paraId="38CAFD2E" w14:textId="77777777" w:rsidR="003276C8" w:rsidRPr="004C1694" w:rsidRDefault="003276C8" w:rsidP="00B070CE">
            <w:pPr>
              <w:jc w:val="both"/>
              <w:rPr>
                <w:sz w:val="20"/>
                <w:szCs w:val="20"/>
              </w:rPr>
            </w:pPr>
            <w:r w:rsidRPr="004C1694">
              <w:rPr>
                <w:sz w:val="20"/>
                <w:szCs w:val="20"/>
              </w:rPr>
              <w:t>2</w:t>
            </w:r>
          </w:p>
        </w:tc>
        <w:tc>
          <w:tcPr>
            <w:tcW w:w="1992" w:type="dxa"/>
          </w:tcPr>
          <w:p w14:paraId="5E5F8FCC" w14:textId="77777777" w:rsidR="003276C8" w:rsidRPr="004C1694" w:rsidRDefault="003276C8" w:rsidP="00B070CE">
            <w:pPr>
              <w:jc w:val="both"/>
              <w:rPr>
                <w:sz w:val="20"/>
                <w:szCs w:val="20"/>
              </w:rPr>
            </w:pPr>
            <w:r w:rsidRPr="004C1694">
              <w:rPr>
                <w:sz w:val="20"/>
                <w:szCs w:val="20"/>
              </w:rPr>
              <w:t>Limbah sayuran</w:t>
            </w:r>
          </w:p>
          <w:p w14:paraId="131C66E5" w14:textId="77777777" w:rsidR="003276C8" w:rsidRPr="004C1694" w:rsidRDefault="003276C8" w:rsidP="00B070CE">
            <w:pPr>
              <w:jc w:val="both"/>
              <w:rPr>
                <w:sz w:val="20"/>
                <w:szCs w:val="20"/>
              </w:rPr>
            </w:pPr>
            <w:r w:rsidRPr="004C1694">
              <w:rPr>
                <w:sz w:val="20"/>
                <w:szCs w:val="20"/>
              </w:rPr>
              <w:t>Limbah buah-buahan</w:t>
            </w:r>
          </w:p>
        </w:tc>
        <w:tc>
          <w:tcPr>
            <w:tcW w:w="3063" w:type="dxa"/>
          </w:tcPr>
          <w:p w14:paraId="43A4143E" w14:textId="77777777" w:rsidR="003276C8" w:rsidRPr="004C1694" w:rsidRDefault="003276C8" w:rsidP="00B070CE">
            <w:pPr>
              <w:jc w:val="both"/>
              <w:rPr>
                <w:sz w:val="20"/>
                <w:szCs w:val="20"/>
              </w:rPr>
            </w:pPr>
            <w:r w:rsidRPr="004C1694">
              <w:rPr>
                <w:sz w:val="20"/>
                <w:szCs w:val="20"/>
              </w:rPr>
              <w:t>Asam Asetat 5,20%</w:t>
            </w:r>
          </w:p>
          <w:p w14:paraId="08A95915" w14:textId="77777777" w:rsidR="003276C8" w:rsidRPr="004C1694" w:rsidRDefault="003276C8" w:rsidP="00B070CE">
            <w:pPr>
              <w:jc w:val="both"/>
              <w:rPr>
                <w:sz w:val="20"/>
                <w:szCs w:val="20"/>
              </w:rPr>
            </w:pPr>
            <w:r w:rsidRPr="004C1694">
              <w:rPr>
                <w:sz w:val="20"/>
                <w:szCs w:val="20"/>
              </w:rPr>
              <w:t>Asam laktat 4.44%</w:t>
            </w:r>
          </w:p>
        </w:tc>
        <w:tc>
          <w:tcPr>
            <w:tcW w:w="3200" w:type="dxa"/>
          </w:tcPr>
          <w:p w14:paraId="63CB23D6" w14:textId="77777777" w:rsidR="003276C8" w:rsidRPr="004C1694" w:rsidRDefault="003276C8" w:rsidP="00B070CE">
            <w:pPr>
              <w:jc w:val="both"/>
              <w:rPr>
                <w:sz w:val="20"/>
                <w:szCs w:val="20"/>
              </w:rPr>
            </w:pPr>
            <w:r w:rsidRPr="004C1694">
              <w:rPr>
                <w:sz w:val="20"/>
                <w:szCs w:val="20"/>
              </w:rPr>
              <w:fldChar w:fldCharType="begin"/>
            </w:r>
            <w:r w:rsidRPr="004C1694">
              <w:rPr>
                <w:sz w:val="20"/>
                <w:szCs w:val="20"/>
              </w:rPr>
              <w:instrText xml:space="preserve"> ADDIN ZOTERO_ITEM CSL_CITATION {"citationID":"vzOg3RsM","properties":{"formattedCitation":"(Ismail, Nainggolan, &amp; Nauli, 2024)","plainCitation":"(Ismail, Nainggolan, &amp; Nauli, 2024)","noteIndex":0},"citationItems":[{"id":38,"uris":["http://zotero.org/users/local/7y6jYvg8/items/U3Q9RW3U"],"itemData":{"id":38,"type":"article-journal","container-title":"International Journal of Design &amp; Nature and Ecodynamics","DOI":"10.18280/ijdne.190334","ISSN":"17557437, 17557445","issue":"3","journalAbbreviation":"IJDNE","language":"en","source":"DOI.org (Crossref)","title":"Characterizing the Chemical Composition of Eco-Enzymes Derived from Vegetable and Fruit Sources","URL":"https://www.iieta.org/journals/ijdne/paper/10.18280/ijdne.190334","volume":"19","author":[{"family":"Ismail","given":"Agus Yadi"},{"family":"Nainggolan","given":"Mai Fernando"},{"family":"Nauli","given":"Asti Permata"}],"accessed":{"date-parts":[["2024",12,11]]},"issued":{"date-parts":[["2024",6,25]]}}}],"schema":"https://github.com/citation-style-language/schema/raw/master/csl-citation.json"} </w:instrText>
            </w:r>
            <w:r w:rsidRPr="004C1694">
              <w:rPr>
                <w:sz w:val="20"/>
                <w:szCs w:val="20"/>
              </w:rPr>
              <w:fldChar w:fldCharType="separate"/>
            </w:r>
            <w:r w:rsidRPr="004C1694">
              <w:rPr>
                <w:sz w:val="20"/>
                <w:szCs w:val="20"/>
              </w:rPr>
              <w:t>(Ismail, Nainggolan, &amp; Nauli, 2024)</w:t>
            </w:r>
            <w:r w:rsidRPr="004C1694">
              <w:rPr>
                <w:sz w:val="20"/>
                <w:szCs w:val="20"/>
              </w:rPr>
              <w:fldChar w:fldCharType="end"/>
            </w:r>
          </w:p>
        </w:tc>
      </w:tr>
      <w:tr w:rsidR="003276C8" w:rsidRPr="004C1694" w14:paraId="587DA027" w14:textId="77777777" w:rsidTr="00B070CE">
        <w:tc>
          <w:tcPr>
            <w:tcW w:w="523" w:type="dxa"/>
          </w:tcPr>
          <w:p w14:paraId="1ADC040E" w14:textId="77777777" w:rsidR="003276C8" w:rsidRPr="004C1694" w:rsidRDefault="003276C8" w:rsidP="00B070CE">
            <w:pPr>
              <w:jc w:val="both"/>
              <w:rPr>
                <w:sz w:val="20"/>
                <w:szCs w:val="20"/>
              </w:rPr>
            </w:pPr>
            <w:r w:rsidRPr="004C1694">
              <w:rPr>
                <w:sz w:val="20"/>
                <w:szCs w:val="20"/>
              </w:rPr>
              <w:t>3</w:t>
            </w:r>
          </w:p>
        </w:tc>
        <w:tc>
          <w:tcPr>
            <w:tcW w:w="1992" w:type="dxa"/>
          </w:tcPr>
          <w:p w14:paraId="05944E5B" w14:textId="77777777" w:rsidR="003276C8" w:rsidRPr="004C1694" w:rsidRDefault="003276C8" w:rsidP="00B070CE">
            <w:pPr>
              <w:tabs>
                <w:tab w:val="right" w:pos="1956"/>
              </w:tabs>
              <w:jc w:val="both"/>
              <w:rPr>
                <w:sz w:val="20"/>
                <w:szCs w:val="20"/>
              </w:rPr>
            </w:pPr>
            <w:r w:rsidRPr="004C1694">
              <w:rPr>
                <w:sz w:val="20"/>
                <w:szCs w:val="20"/>
              </w:rPr>
              <w:t>Sawi hijau + jeruk</w:t>
            </w:r>
            <w:r w:rsidRPr="004C1694">
              <w:rPr>
                <w:sz w:val="20"/>
                <w:szCs w:val="20"/>
              </w:rPr>
              <w:tab/>
            </w:r>
          </w:p>
        </w:tc>
        <w:tc>
          <w:tcPr>
            <w:tcW w:w="3063" w:type="dxa"/>
          </w:tcPr>
          <w:p w14:paraId="258EA531" w14:textId="77777777" w:rsidR="003276C8" w:rsidRPr="004C1694" w:rsidRDefault="003276C8" w:rsidP="00B070CE">
            <w:pPr>
              <w:jc w:val="both"/>
              <w:rPr>
                <w:sz w:val="20"/>
                <w:szCs w:val="20"/>
                <w:lang w:val="de-DE"/>
              </w:rPr>
            </w:pPr>
            <w:r w:rsidRPr="004C1694">
              <w:rPr>
                <w:sz w:val="20"/>
                <w:szCs w:val="20"/>
                <w:lang w:val="de-DE"/>
              </w:rPr>
              <w:t>Aktifitas enzim amilase: 0.38 L/gr</w:t>
            </w:r>
          </w:p>
        </w:tc>
        <w:tc>
          <w:tcPr>
            <w:tcW w:w="3200" w:type="dxa"/>
          </w:tcPr>
          <w:p w14:paraId="6C64221D" w14:textId="77777777" w:rsidR="003276C8" w:rsidRPr="004C1694" w:rsidRDefault="003276C8" w:rsidP="00B070CE">
            <w:pPr>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{"citationID":"gZCXX7yp","properties":{"formattedCitation":"(Indraloka et al., 2023)","plainCitation":"(Indraloka et al., 2023)","noteIndex":0},"citationItems":[{"id":36,"uris":["http://zotero.org/users/local/7y6jYvg8/items/P63IFTUF"],"itemData":{"id":36,"type":"article-journal","abstract":"The high population and horticultural production in Banyuwangi indirectly contribute to the number of landfills, where as much as 60% of the waste in the dump is organic, such as vegetables, fruit, and food. Therefore, a solution is needed to utilize waste from human activities as a helpful product and valuable, such as eco-enzymes. Eco-enzyme is the product of fermentation from organic waste such as vegetable, fruit, and sugar. Eco-enzyme can be used in agriculture, medicine, and others. This study aimed to analyze the compositions of fruit and vegetable that produce the highest quality eco-enzyme. The experimental design used Complete Randomized Design with four fruits and vegetables compositions replicated three times. The treatments were vegetable waste + orange peel; vegetable waste + dragon fruit peel, vegetable waste + mangosteen peel; and vegetable waste only as control. The results showed that the composition of vegetable waste + orange peel produced an eco-enzyme solution with the highest nitrogen content, amylase enzyme activity, and acidic pH. The color of eco-enzymes varied from light to dark brown. Meanwhile, the aroma of eco-enzymes has produced the smell of acid, which indicates that the fermentation process is taking place correctly.","container-title":"IOP Conference Series: Earth and Environmental Science","DOI":"10.1088/1755-1315/1168/1/012018","ISSN":"1755-1307, 1755-1315","issue":"1","journalAbbreviation":"IOP Conf. Ser.: Earth Environ. Sci.","language":"en","page":"012018","source":"DOI.org (Crossref)","title":"The physical and chemical characteristics of eco-enzyme fermentation liquids from several compositions of local fruits and vegetables in banyuwangi","volume":"1168","author":[{"family":"Indraloka","given":"A B"},{"family":"Istanti","given":"A"},{"family":"Utami","given":"S W"}],"issued":{"date-parts":[["2023",4,1]]}}}],"schema":"https://github.com/citation-style-language/schema/raw/master/csl-citation.json"} </w:instrText>
            </w:r>
            <w:r w:rsidRPr="004C1694">
              <w:rPr>
                <w:sz w:val="20"/>
                <w:szCs w:val="20"/>
                <w:lang w:val="de-DE"/>
              </w:rPr>
              <w:fldChar w:fldCharType="separate"/>
            </w:r>
            <w:r w:rsidRPr="004C1694">
              <w:rPr>
                <w:sz w:val="20"/>
                <w:szCs w:val="20"/>
              </w:rPr>
              <w:t>(Indraloka et al., 2023)</w:t>
            </w:r>
            <w:r w:rsidRPr="004C1694">
              <w:rPr>
                <w:sz w:val="20"/>
                <w:szCs w:val="20"/>
                <w:lang w:val="de-DE"/>
              </w:rPr>
              <w:fldChar w:fldCharType="end"/>
            </w:r>
          </w:p>
        </w:tc>
      </w:tr>
      <w:tr w:rsidR="003276C8" w:rsidRPr="004C1694" w14:paraId="75D02960" w14:textId="77777777" w:rsidTr="00B070CE">
        <w:tc>
          <w:tcPr>
            <w:tcW w:w="523" w:type="dxa"/>
          </w:tcPr>
          <w:p w14:paraId="6675EE7A" w14:textId="77777777" w:rsidR="003276C8" w:rsidRPr="004C1694" w:rsidRDefault="003276C8" w:rsidP="00B070CE">
            <w:pPr>
              <w:jc w:val="both"/>
              <w:rPr>
                <w:sz w:val="20"/>
                <w:szCs w:val="20"/>
                <w:lang w:val="de-DE"/>
              </w:rPr>
            </w:pPr>
            <w:r w:rsidRPr="004C1694">
              <w:rPr>
                <w:sz w:val="20"/>
                <w:szCs w:val="20"/>
                <w:lang w:val="de-DE"/>
              </w:rPr>
              <w:t>4</w:t>
            </w:r>
          </w:p>
        </w:tc>
        <w:tc>
          <w:tcPr>
            <w:tcW w:w="1992" w:type="dxa"/>
          </w:tcPr>
          <w:p w14:paraId="554AB741" w14:textId="77777777" w:rsidR="003276C8" w:rsidRPr="004C1694" w:rsidRDefault="003276C8" w:rsidP="00B070CE">
            <w:pPr>
              <w:jc w:val="both"/>
              <w:rPr>
                <w:sz w:val="20"/>
                <w:szCs w:val="20"/>
                <w:lang w:val="de-DE"/>
              </w:rPr>
            </w:pPr>
            <w:r w:rsidRPr="004C1694">
              <w:rPr>
                <w:sz w:val="20"/>
                <w:szCs w:val="20"/>
                <w:lang w:val="de-DE"/>
              </w:rPr>
              <w:t>Kulit pisang + melon + semangka + jeruk + nanas</w:t>
            </w:r>
          </w:p>
        </w:tc>
        <w:tc>
          <w:tcPr>
            <w:tcW w:w="3063" w:type="dxa"/>
          </w:tcPr>
          <w:p w14:paraId="2E6518E6" w14:textId="77777777" w:rsidR="003276C8" w:rsidRPr="004C1694" w:rsidRDefault="003276C8" w:rsidP="00B070CE">
            <w:pPr>
              <w:jc w:val="both"/>
              <w:rPr>
                <w:sz w:val="20"/>
                <w:szCs w:val="20"/>
                <w:lang w:val="de-DE"/>
              </w:rPr>
            </w:pPr>
            <w:r w:rsidRPr="004C1694">
              <w:rPr>
                <w:sz w:val="20"/>
                <w:szCs w:val="20"/>
                <w:lang w:val="de-DE"/>
              </w:rPr>
              <w:t>Komposisi makro dan mikro nutrieen yang cukup besar</w:t>
            </w:r>
          </w:p>
          <w:p w14:paraId="7778F2B0" w14:textId="77777777" w:rsidR="003276C8" w:rsidRPr="004C1694" w:rsidRDefault="003276C8" w:rsidP="00B070CE">
            <w:pPr>
              <w:jc w:val="both"/>
              <w:rPr>
                <w:sz w:val="20"/>
                <w:szCs w:val="20"/>
                <w:lang w:val="de-DE"/>
              </w:rPr>
            </w:pPr>
            <w:r w:rsidRPr="004C1694">
              <w:rPr>
                <w:sz w:val="20"/>
                <w:szCs w:val="20"/>
                <w:lang w:val="de-DE"/>
              </w:rPr>
              <w:t>(NPK = 084%; 0.20%; 0.27%)</w:t>
            </w:r>
          </w:p>
        </w:tc>
        <w:tc>
          <w:tcPr>
            <w:tcW w:w="3200" w:type="dxa"/>
          </w:tcPr>
          <w:p w14:paraId="7603408C" w14:textId="77777777" w:rsidR="003276C8" w:rsidRPr="004C1694" w:rsidRDefault="003276C8" w:rsidP="00B070CE">
            <w:pPr>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{"citationID":"8AEz51W5","properties":{"formattedCitation":"(Siregar et al., 2024)","plainCitation":"(Siregar et al., 2024)","noteIndex":0},"citationItems":[{"id":37,"uris":["http://zotero.org/users/local/7y6jYvg8/items/WUQUEA6J"],"itemData":{"id":37,"type":"article-journal","abstract":"Today, many institutions and individuals are paying attention to the development of technologies used in sustainable agriculture. One of the technologies is eco-enzyme that can be used as organic fertilizer. Several researchers have studied the use of eco-enzymes in agriculture, but studies on the nutrient content of eco-enzymes are still very limited. This research was conducted to investigate the nutrient content of two eco-enzyme preparations. The eco-enzymes were produced through the fermentation process of water, fruit peels, and molasses with a weight ratio of 10 : 3 : 1. Fruit peels used for Eco-enzyme A were banana, melon, watermelon, orange, and pineapple peels, while for Eco-enzyme B were banana, mango, watermelon, orange, and pineapple peels. The fermentation period for Eco-enzyme A was seven months, while for Eco-enzyme B was eight months. The results of the analysis showed that the two eco-enzymes contained various nutrients, both macro (C, N, P, K, Mg, Ca) and micro (Mn, Zn, B, Fe, Cu) ones, that were consistently higher in Eco-enzyme A. Both eco-enzymes were acidic, where the pH of Eco-enzyme A and B were 3.95 and 3.50, respectively. The data obtained were expected to be a basic reference for further research on eco-enzymes.","container-title":"Agro Bali : Agricultural Journal","DOI":"10.37637/ab.v7i2.1646","ISSN":"2655-853X","issue":"2","journalAbbreviation":"Agro. Bali. Agric. J.","language":"en","license":"https://creativecommons.org/licenses/by-nc-sa/4.0","page":"475-487","source":"DOI.org (Crossref)","title":"The Nutrient Content of Eco-enzymes from Mixture of Various Fruit Peels","volume":"7","author":[{"family":"Siregar","given":"Benedicta Lamria"},{"family":"Siallagan","given":"Rexi Sebastian"},{"family":"Butar Butar","given":"Suwarnita"},{"family":"Mahmudi","given":"Bambang"},{"family":"Pujiastuti","given":"Elisabeth Sri"}],"issued":{"date-parts":[["2024",7,31]]}}}],"schema":"https://github.com/citation-style-language/schema/raw/master/csl-citation.json"} </w:instrText>
            </w:r>
            <w:r w:rsidRPr="004C1694">
              <w:rPr>
                <w:sz w:val="20"/>
                <w:szCs w:val="20"/>
                <w:lang w:val="de-DE"/>
              </w:rPr>
              <w:fldChar w:fldCharType="separate"/>
            </w:r>
            <w:r w:rsidRPr="004C1694">
              <w:rPr>
                <w:sz w:val="20"/>
                <w:szCs w:val="20"/>
              </w:rPr>
              <w:t>(Siregar et al., 2024)</w:t>
            </w:r>
            <w:r w:rsidRPr="004C1694">
              <w:rPr>
                <w:sz w:val="20"/>
                <w:szCs w:val="20"/>
                <w:lang w:val="de-DE"/>
              </w:rPr>
              <w:fldChar w:fldCharType="end"/>
            </w:r>
          </w:p>
        </w:tc>
      </w:tr>
      <w:tr w:rsidR="003276C8" w:rsidRPr="004C1694" w14:paraId="5B09DC78" w14:textId="77777777" w:rsidTr="00B070CE">
        <w:tc>
          <w:tcPr>
            <w:tcW w:w="523" w:type="dxa"/>
          </w:tcPr>
          <w:p w14:paraId="4DD04514" w14:textId="77777777" w:rsidR="003276C8" w:rsidRPr="004C1694" w:rsidRDefault="003276C8" w:rsidP="00B070CE">
            <w:pPr>
              <w:jc w:val="both"/>
              <w:rPr>
                <w:sz w:val="20"/>
                <w:szCs w:val="20"/>
                <w:lang w:val="de-DE"/>
              </w:rPr>
            </w:pPr>
            <w:r w:rsidRPr="004C1694">
              <w:rPr>
                <w:sz w:val="20"/>
                <w:szCs w:val="20"/>
                <w:lang w:val="de-DE"/>
              </w:rPr>
              <w:t>5</w:t>
            </w:r>
          </w:p>
        </w:tc>
        <w:tc>
          <w:tcPr>
            <w:tcW w:w="1992" w:type="dxa"/>
          </w:tcPr>
          <w:p w14:paraId="49F6FE2F" w14:textId="77777777" w:rsidR="003276C8" w:rsidRPr="004C1694" w:rsidRDefault="003276C8" w:rsidP="00B070CE">
            <w:pPr>
              <w:jc w:val="both"/>
              <w:rPr>
                <w:sz w:val="20"/>
                <w:szCs w:val="20"/>
                <w:lang w:val="de-DE"/>
              </w:rPr>
            </w:pPr>
            <w:r w:rsidRPr="004C1694">
              <w:rPr>
                <w:sz w:val="20"/>
                <w:szCs w:val="20"/>
                <w:lang w:val="de-DE"/>
              </w:rPr>
              <w:t>Limbah tempe dan kulit lemon</w:t>
            </w:r>
          </w:p>
        </w:tc>
        <w:tc>
          <w:tcPr>
            <w:tcW w:w="3063" w:type="dxa"/>
          </w:tcPr>
          <w:p w14:paraId="23823CD3" w14:textId="77777777" w:rsidR="003276C8" w:rsidRPr="004C1694" w:rsidRDefault="003276C8" w:rsidP="00B070CE">
            <w:pPr>
              <w:jc w:val="both"/>
              <w:rPr>
                <w:sz w:val="20"/>
                <w:szCs w:val="20"/>
                <w:lang w:val="de-DE"/>
              </w:rPr>
            </w:pPr>
            <w:r w:rsidRPr="004C1694">
              <w:rPr>
                <w:sz w:val="20"/>
                <w:szCs w:val="20"/>
                <w:lang w:val="de-DE"/>
              </w:rPr>
              <w:t>Kandungan phenol 0.175 mg/L</w:t>
            </w:r>
          </w:p>
        </w:tc>
        <w:tc>
          <w:tcPr>
            <w:tcW w:w="3200" w:type="dxa"/>
          </w:tcPr>
          <w:p w14:paraId="566425C5" w14:textId="77777777" w:rsidR="003276C8" w:rsidRPr="004C1694" w:rsidRDefault="003276C8" w:rsidP="00B070CE">
            <w:pPr>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{"citationID":"QQfrjVxc","properties":{"formattedCitation":"(Cundari et al., 2024)","plainCitation":"(Cundari et al., 2024)","noteIndex":0},"citationItems":[{"id":48,"uris":["http://zotero.org/users/local/7y6jYvg8/items/T7VNPCVL"],"itemData":{"id":48,"type":"article-journal","container-title":"Ecological Engineering &amp; Environmental Technology","DOI":"10.12912/27197050/176648","ISSN":"2719-7050","issue":"2","journalAbbreviation":"Ecol. Eng. Environ. Technol.","license":"https://creativecommons.org/licenses/by/4.0/","page":"292-301","source":"DOI.org (Crossref)","title":"Novel Organic Preservative Made from Eco-Enzyme of Tempeh Waste: The Effect of Substrate and Fermenter Types","title-short":"Novel Organic Preservative Made from Eco-Enzyme of Tempeh Waste","volume":"25","author":[{"family":"Cundari","given":"Lia"},{"family":"Amaliah","given":"Shifa Putri"},{"family":"Azzahra","given":"Feby"},{"family":"Komariah","given":"Leily Nurul"},{"family":"Afrah","given":"Bazlina Dawami"}],"issued":{"date-parts":[["2024",2,1]]}}}],"schema":"https://github.com/citation-style-language/schema/raw/master/csl-citation.json"} </w:instrText>
            </w:r>
            <w:r w:rsidRPr="004C1694">
              <w:rPr>
                <w:sz w:val="20"/>
                <w:szCs w:val="20"/>
                <w:lang w:val="de-DE"/>
              </w:rPr>
              <w:fldChar w:fldCharType="separate"/>
            </w:r>
            <w:r w:rsidRPr="004C1694">
              <w:rPr>
                <w:sz w:val="20"/>
                <w:szCs w:val="20"/>
                <w:lang w:val="de-DE"/>
              </w:rPr>
              <w:t>(Cundari et al., 2024)</w:t>
            </w:r>
            <w:r w:rsidRPr="004C1694">
              <w:rPr>
                <w:sz w:val="20"/>
                <w:szCs w:val="20"/>
                <w:lang w:val="de-DE"/>
              </w:rPr>
              <w:fldChar w:fldCharType="end"/>
            </w:r>
            <w:r w:rsidRPr="004C1694">
              <w:rPr>
                <w:sz w:val="20"/>
                <w:szCs w:val="20"/>
                <w:lang w:val="de-DE"/>
              </w:rPr>
              <w:t xml:space="preserve"> </w:t>
            </w:r>
          </w:p>
        </w:tc>
      </w:tr>
      <w:tr w:rsidR="003276C8" w:rsidRPr="004C1694" w14:paraId="71813918" w14:textId="77777777" w:rsidTr="00B070CE">
        <w:tc>
          <w:tcPr>
            <w:tcW w:w="523" w:type="dxa"/>
          </w:tcPr>
          <w:p w14:paraId="245BC2A2" w14:textId="77777777" w:rsidR="003276C8" w:rsidRPr="004C1694" w:rsidRDefault="003276C8" w:rsidP="00B070CE">
            <w:pPr>
              <w:jc w:val="both"/>
              <w:rPr>
                <w:sz w:val="20"/>
                <w:szCs w:val="20"/>
                <w:lang w:val="de-DE"/>
              </w:rPr>
            </w:pPr>
            <w:r w:rsidRPr="004C1694">
              <w:rPr>
                <w:sz w:val="20"/>
                <w:szCs w:val="20"/>
                <w:lang w:val="de-DE"/>
              </w:rPr>
              <w:lastRenderedPageBreak/>
              <w:t>6</w:t>
            </w:r>
          </w:p>
        </w:tc>
        <w:tc>
          <w:tcPr>
            <w:tcW w:w="1992" w:type="dxa"/>
          </w:tcPr>
          <w:p w14:paraId="6F468EED" w14:textId="77777777" w:rsidR="003276C8" w:rsidRPr="004C1694" w:rsidRDefault="003276C8" w:rsidP="00B070CE">
            <w:pPr>
              <w:jc w:val="both"/>
              <w:rPr>
                <w:sz w:val="20"/>
                <w:szCs w:val="20"/>
                <w:lang w:val="de-DE"/>
              </w:rPr>
            </w:pPr>
            <w:r w:rsidRPr="004C1694">
              <w:rPr>
                <w:sz w:val="20"/>
                <w:szCs w:val="20"/>
                <w:lang w:val="de-DE"/>
              </w:rPr>
              <w:t>Kulit buah rambutan, bonggol jagung dan kulit chayote</w:t>
            </w:r>
          </w:p>
        </w:tc>
        <w:tc>
          <w:tcPr>
            <w:tcW w:w="3063" w:type="dxa"/>
          </w:tcPr>
          <w:p w14:paraId="00E5FE48" w14:textId="77777777" w:rsidR="003276C8" w:rsidRPr="004C1694" w:rsidRDefault="003276C8" w:rsidP="00B070CE">
            <w:pPr>
              <w:jc w:val="both"/>
              <w:rPr>
                <w:sz w:val="20"/>
                <w:szCs w:val="20"/>
                <w:lang w:val="de-DE"/>
              </w:rPr>
            </w:pPr>
            <w:r w:rsidRPr="004C1694">
              <w:rPr>
                <w:sz w:val="20"/>
                <w:szCs w:val="20"/>
                <w:lang w:val="de-DE"/>
              </w:rPr>
              <w:t>Mengandung asam palmitat dalam perbandingan yang tinggi hingga 19.62%</w:t>
            </w:r>
          </w:p>
        </w:tc>
        <w:tc>
          <w:tcPr>
            <w:tcW w:w="3200" w:type="dxa"/>
          </w:tcPr>
          <w:p w14:paraId="1258BE17" w14:textId="77777777" w:rsidR="003276C8" w:rsidRPr="004C1694" w:rsidRDefault="003276C8" w:rsidP="00B070CE">
            <w:pPr>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{"citationID":"TGHoOmo3","properties":{"formattedCitation":"(Made Rai Rahayu et al., 2021)","plainCitation":"(Made Rai Rahayu et al., 2021)","noteIndex":0},"citationItems":[{"id":42,"uris":["http://zotero.org/users/local/7y6jYvg8/items/GBUZ5SRX"],"itemData":{"id":42,"type":"article-journal","abstract":"Spraying disinfectants is one of the efforts to prevent the transmission of COVID-19. One of the high needs for disinfectants can be overcome by using natural disinfectants or those made from natural ingredients, such as the use of eco-enzymes. The problem is that it takes 3 months to produce an eco-enzyme, so it needs innovation to be able to produce it quickly. This research is an experimental study with independent variables, namely the composition of organic waste (rambutan fruit skin, corn cobs, chayote skin) as a substrate in varied eco-enzyme raw materials. Each treatment added 10% frangipani sandalwood extract. Control variables include fermentation time, water composition, brown sugar, yeast (Saccharomyces cerevisiae) with a fixed amount. The experimental results showed that the length of fermentation time, the alcohol concentration increased, while the pH value decreased. The optimum time to produce eco-enzymes according to standard requirements for disinfecting purposes is 8-10 days, wherein the fermentation has produced an alcohol content of 60-70% and the pH of eco-enzymes has been reached below 4.0. The content of compounds in frangipani flower extract through phytochemical and GC-MS tests include terpenoids (linalool, geraniol, terpineol), quercetin from the flavonoid, and citrulline groups of alkaloids and tannins which have various activities that support their role as a natural disinfectant including antibacterial, antifungi, and antivirals. The combination of Eco-Enzym from domestic organic waste and frangipani flower (Plumeria alba) can inhibit the growth of Staphylococcus aureus bacteria with very strong inhibition category ranging from 31.85-34.41 mm.","container-title":"SEAS (Sustainable Environment Agricultural Science)","DOI":"10.22225/seas.5.1.3165.15-21","ISSN":"2614-0934","issue":"1","journalAbbreviation":"SEAS: Sust. Envir. Agric. Sci.","language":"en","page":"15-21","source":"DOI.org (Crossref)","title":"Acceleration of Production Natural Disinfectants from the Combination of Eco-Enzyme Domestic Organic Waste and Frangipani Flowers (Plumeria alba)","volume":"5","author":[{"literal":"Made Rai Rahayu"},{"family":"Nengah","given":"Muliarta"},{"literal":"Yohanes Parlindungan Situmeang"}],"issued":{"date-parts":[["2021",4,30]]}}}],"schema":"https://github.com/citation-style-language/schema/raw/master/csl-citation.json"} </w:instrText>
            </w:r>
            <w:r w:rsidRPr="004C1694">
              <w:rPr>
                <w:sz w:val="20"/>
                <w:szCs w:val="20"/>
                <w:lang w:val="de-DE"/>
              </w:rPr>
              <w:fldChar w:fldCharType="separate"/>
            </w:r>
            <w:r w:rsidRPr="004C1694">
              <w:rPr>
                <w:sz w:val="20"/>
                <w:szCs w:val="20"/>
              </w:rPr>
              <w:t>(Made Rai Rahayu et al., 2021)</w:t>
            </w:r>
            <w:r w:rsidRPr="004C1694">
              <w:rPr>
                <w:sz w:val="20"/>
                <w:szCs w:val="20"/>
                <w:lang w:val="de-DE"/>
              </w:rPr>
              <w:fldChar w:fldCharType="end"/>
            </w:r>
          </w:p>
        </w:tc>
      </w:tr>
      <w:tr w:rsidR="003276C8" w:rsidRPr="004C1694" w14:paraId="7B0592E5" w14:textId="77777777" w:rsidTr="00B070CE">
        <w:tc>
          <w:tcPr>
            <w:tcW w:w="523" w:type="dxa"/>
          </w:tcPr>
          <w:p w14:paraId="057830AA" w14:textId="77777777" w:rsidR="003276C8" w:rsidRPr="004C1694" w:rsidRDefault="003276C8" w:rsidP="00B070CE">
            <w:pPr>
              <w:jc w:val="both"/>
              <w:rPr>
                <w:sz w:val="20"/>
                <w:szCs w:val="20"/>
                <w:lang w:val="de-DE"/>
              </w:rPr>
            </w:pPr>
            <w:r w:rsidRPr="004C1694">
              <w:rPr>
                <w:sz w:val="20"/>
                <w:szCs w:val="20"/>
                <w:lang w:val="de-DE"/>
              </w:rPr>
              <w:t>7</w:t>
            </w:r>
          </w:p>
        </w:tc>
        <w:tc>
          <w:tcPr>
            <w:tcW w:w="1992" w:type="dxa"/>
          </w:tcPr>
          <w:p w14:paraId="6EEFAB05" w14:textId="77777777" w:rsidR="003276C8" w:rsidRPr="004C1694" w:rsidRDefault="003276C8" w:rsidP="00B070CE">
            <w:pPr>
              <w:jc w:val="both"/>
              <w:rPr>
                <w:sz w:val="20"/>
                <w:szCs w:val="20"/>
                <w:lang w:val="de-DE"/>
              </w:rPr>
            </w:pPr>
            <w:r w:rsidRPr="004C1694">
              <w:rPr>
                <w:sz w:val="20"/>
                <w:szCs w:val="20"/>
                <w:lang w:val="de-DE"/>
              </w:rPr>
              <w:t>Campuran limbah kulit jeruk, nanas, limbah tomat, kentang dan limbah beberapa jenis bunga</w:t>
            </w:r>
          </w:p>
        </w:tc>
        <w:tc>
          <w:tcPr>
            <w:tcW w:w="3063" w:type="dxa"/>
          </w:tcPr>
          <w:p w14:paraId="7B80C0AB" w14:textId="77777777" w:rsidR="003276C8" w:rsidRPr="004C1694" w:rsidRDefault="003276C8" w:rsidP="00B070CE">
            <w:pPr>
              <w:jc w:val="both"/>
              <w:rPr>
                <w:sz w:val="20"/>
                <w:szCs w:val="20"/>
                <w:lang w:val="de-DE"/>
              </w:rPr>
            </w:pPr>
            <w:r w:rsidRPr="004C1694">
              <w:rPr>
                <w:sz w:val="20"/>
                <w:szCs w:val="20"/>
                <w:lang w:val="de-DE"/>
              </w:rPr>
              <w:t>Teridentifikasi enzim amilase, lupase dan protease secara kualitatif</w:t>
            </w:r>
          </w:p>
        </w:tc>
        <w:tc>
          <w:tcPr>
            <w:tcW w:w="3200" w:type="dxa"/>
          </w:tcPr>
          <w:p w14:paraId="156C6905" w14:textId="77777777" w:rsidR="003276C8" w:rsidRPr="004C1694" w:rsidRDefault="003276C8" w:rsidP="00B070CE">
            <w:pPr>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{"citationID":"LAP0jkJ7","properties":{"formattedCitation":"(R. Kanchana* et al., 2023)","plainCitation":"(R. Kanchana* et al., 2023)","noteIndex":0},"citationItems":[{"id":50,"uris":["http://zotero.org/users/local/7y6jYvg8/items/7NWRG9IM"],"itemData":{"id":50,"type":"article-journal","container-title":"The Journal of Research ANGRAU","DOI":"10.58537/jorangrau.2023.51.1.18","ISSN":"0970-0226","issue":"1","journalAbbreviation":"J. Res. ANGRAU","license":"https://creativecommons.org/licenses/by-nc-sa/4.0","page":"163-166","source":"DOI.org (Crossref)","title":"PRODUCTION OF MULTI-UTILITY BIO-ENZYME","volume":"51","author":[{"literal":"R. Kanchana*"},{"literal":"Sahil Chawan"},{"literal":"Ankit Naik"},{"literal":"Tanvi Shirodker"},{"literal":"Arpita Bhange"}],"issued":{"date-parts":[["2023",5,8]]}}}],"schema":"https://github.com/citation-style-language/schema/raw/master/csl-citation.json"} </w:instrText>
            </w:r>
            <w:r w:rsidRPr="004C1694">
              <w:rPr>
                <w:sz w:val="20"/>
                <w:szCs w:val="20"/>
                <w:lang w:val="de-DE"/>
              </w:rPr>
              <w:fldChar w:fldCharType="separate"/>
            </w:r>
            <w:r w:rsidRPr="004C1694">
              <w:rPr>
                <w:sz w:val="20"/>
                <w:szCs w:val="20"/>
              </w:rPr>
              <w:t>(R. Kanchana* et al., 2023)</w:t>
            </w:r>
            <w:r w:rsidRPr="004C1694">
              <w:rPr>
                <w:sz w:val="20"/>
                <w:szCs w:val="20"/>
                <w:lang w:val="de-DE"/>
              </w:rPr>
              <w:fldChar w:fldCharType="end"/>
            </w:r>
          </w:p>
        </w:tc>
      </w:tr>
    </w:tbl>
    <w:p w14:paraId="1FE1503B" w14:textId="77777777" w:rsidR="003276C8" w:rsidRPr="004C1694" w:rsidRDefault="003276C8" w:rsidP="003276C8">
      <w:pPr>
        <w:jc w:val="both"/>
        <w:rPr>
          <w:sz w:val="20"/>
          <w:szCs w:val="20"/>
          <w:lang w:val="de-DE"/>
        </w:rPr>
      </w:pPr>
    </w:p>
    <w:p w14:paraId="21CFB6C9" w14:textId="77777777" w:rsidR="003276C8" w:rsidRPr="004C1694" w:rsidRDefault="003276C8" w:rsidP="005B3FF6">
      <w:pPr>
        <w:ind w:firstLine="567"/>
        <w:jc w:val="both"/>
        <w:rPr>
          <w:sz w:val="20"/>
          <w:szCs w:val="20"/>
          <w:lang w:val="de-DE"/>
        </w:rPr>
      </w:pPr>
      <w:bookmarkStart w:id="8" w:name="_heading=h.gw20q182sis6" w:colFirst="0" w:colLast="0"/>
      <w:bookmarkEnd w:id="8"/>
      <w:r w:rsidRPr="004C1694">
        <w:rPr>
          <w:sz w:val="20"/>
          <w:szCs w:val="20"/>
        </w:rPr>
        <w:t xml:space="preserve">Proses fermentasi untuk menghasilkan </w:t>
      </w:r>
      <w:r w:rsidRPr="004C1694">
        <w:rPr>
          <w:i/>
          <w:iCs/>
          <w:sz w:val="20"/>
          <w:szCs w:val="20"/>
        </w:rPr>
        <w:t xml:space="preserve">eco enzyme </w:t>
      </w:r>
      <w:r w:rsidRPr="004C1694">
        <w:rPr>
          <w:sz w:val="20"/>
          <w:szCs w:val="20"/>
        </w:rPr>
        <w:t xml:space="preserve"> bervariasi bergantung pada bahan baku dan tujuan aplikasi </w:t>
      </w:r>
      <w:r w:rsidRPr="004C1694">
        <w:rPr>
          <w:i/>
          <w:iCs/>
          <w:sz w:val="20"/>
          <w:szCs w:val="20"/>
        </w:rPr>
        <w:t xml:space="preserve">eco enzyme </w:t>
      </w:r>
      <w:r w:rsidRPr="004C1694">
        <w:rPr>
          <w:sz w:val="20"/>
          <w:szCs w:val="20"/>
        </w:rPr>
        <w:t xml:space="preserve">. Penelitian </w:t>
      </w:r>
      <w:r w:rsidRPr="004C1694">
        <w:rPr>
          <w:sz w:val="20"/>
          <w:szCs w:val="20"/>
        </w:rPr>
        <w:fldChar w:fldCharType="begin"/>
      </w:r>
      <w:r w:rsidRPr="004C1694">
        <w:rPr>
          <w:sz w:val="20"/>
          <w:szCs w:val="20"/>
        </w:rPr>
        <w:instrText xml:space="preserve"> ADDIN ZOTERO_ITEM CSL_CITATION {"citationID":"XZ0d2WI7","properties":{"formattedCitation":"(Made Rai Rahayu et al., 2021)","plainCitation":"(Made Rai Rahayu et al., 2021)","dontUpdate":true,"noteIndex":0},"citationItems":[{"id":42,"uris":["http://zotero.org/users/local/7y6jYvg8/items/GBUZ5SRX"],"itemData":{"id":42,"type":"article-journal","abstract":"Spraying disinfectants is one of the efforts to prevent the transmission of COVID-19. One of the high needs for disinfectants can be overcome by using natural disinfectants or those made from natural ingredients, such as the use of eco-enzymes. The problem is that it takes 3 months to produce an eco-enzyme, so it needs innovation to be able to produce it quickly. This research is an experimental study with independent variables, namely the composition of organic waste (rambutan fruit skin, corn cobs, chayote skin) as a substrate in varied eco-enzyme raw materials. Each treatment added 10% frangipani sandalwood extract. Control variables include fermentation time, water composition, brown sugar, yeast (Saccharomyces cerevisiae) with a fixed amount. The experimental results showed that the length of fermentation time, the alcohol concentration increased, while the pH value decreased. The optimum time to produce eco-enzymes according to standard requirements for disinfecting purposes is 8-10 days, wherein the fermentation has produced an alcohol content of 60-70% and the pH of eco-enzymes has been reached below 4.0. The content of compounds in frangipani flower extract through phytochemical and GC-MS tests include terpenoids (linalool, geraniol, terpineol), quercetin from the flavonoid, and citrulline groups of alkaloids and tannins which have various activities that support their role as a natural disinfectant including antibacterial, antifungi, and antivirals. The combination of Eco-Enzym from domestic organic waste and frangipani flower (Plumeria alba) can inhibit the growth of Staphylococcus aureus bacteria with very strong inhibition category ranging from 31.85-34.41 mm.","container-title":"SEAS (Sustainable Environment Agricultural Science)","DOI":"10.22225/seas.5.1.3165.15-21","ISSN":"2614-0934","issue":"1","journalAbbreviation":"SEAS: Sust. Envir. Agric. Sci.","language":"en","page":"15-21","source":"DOI.org (Crossref)","title":"Acceleration of Production Natural Disinfectants from the Combination of Eco-Enzyme Domestic Organic Waste and Frangipani Flowers (Plumeria alba)","volume":"5","author":[{"literal":"Made Rai Rahayu"},{"family":"Nengah","given":"Muliarta"},{"literal":"Yohanes Parlindungan Situmeang"}],"issued":{"date-parts":[["2021",4,30]]}}}],"schema":"https://github.com/citation-style-language/schema/raw/master/csl-citation.json"} </w:instrText>
      </w:r>
      <w:r w:rsidRPr="004C1694">
        <w:rPr>
          <w:sz w:val="20"/>
          <w:szCs w:val="20"/>
        </w:rPr>
        <w:fldChar w:fldCharType="separate"/>
      </w:r>
      <w:r w:rsidRPr="004C1694">
        <w:rPr>
          <w:sz w:val="20"/>
          <w:szCs w:val="20"/>
        </w:rPr>
        <w:t>Made Rai Rahayu et al., (2021)</w:t>
      </w:r>
      <w:r w:rsidRPr="004C1694">
        <w:rPr>
          <w:sz w:val="20"/>
          <w:szCs w:val="20"/>
        </w:rPr>
        <w:fldChar w:fldCharType="end"/>
      </w:r>
      <w:r w:rsidRPr="004C1694">
        <w:rPr>
          <w:sz w:val="20"/>
          <w:szCs w:val="20"/>
        </w:rPr>
        <w:t xml:space="preserve"> menunjukkan bahwa produksi </w:t>
      </w:r>
      <w:r w:rsidRPr="004C1694">
        <w:rPr>
          <w:i/>
          <w:iCs/>
          <w:sz w:val="20"/>
          <w:szCs w:val="20"/>
        </w:rPr>
        <w:t xml:space="preserve">eco enzyme </w:t>
      </w:r>
      <w:r w:rsidRPr="004C1694">
        <w:rPr>
          <w:sz w:val="20"/>
          <w:szCs w:val="20"/>
        </w:rPr>
        <w:t xml:space="preserve"> sebagai desinfektan dengan kandungan alkohol 60-70% dan pH produk 4, hanya memerlukan waktu fermentasi selama 10 hari. </w:t>
      </w:r>
      <w:r w:rsidRPr="004C1694">
        <w:rPr>
          <w:sz w:val="20"/>
          <w:szCs w:val="20"/>
          <w:lang w:val="de-DE"/>
        </w:rPr>
        <w:t xml:space="preserve">Asam organik, seperti asam asetat dan asam sitrat, yang dihasilkan dalam </w:t>
      </w:r>
      <w:r w:rsidRPr="004C1694">
        <w:rPr>
          <w:i/>
          <w:iCs/>
          <w:sz w:val="20"/>
          <w:szCs w:val="20"/>
          <w:lang w:val="de-DE"/>
        </w:rPr>
        <w:t>eco enzyme</w:t>
      </w:r>
      <w:r w:rsidRPr="004C1694">
        <w:rPr>
          <w:sz w:val="20"/>
          <w:szCs w:val="20"/>
          <w:lang w:val="de-DE"/>
        </w:rPr>
        <w:t xml:space="preserve">, menciptakan lingkungan asam dengan pH rendah. Kondisi ini tidak mendukung pertumbuhan mikroorganisme patogen seperti </w:t>
      </w:r>
      <w:r w:rsidRPr="004C1694">
        <w:rPr>
          <w:i/>
          <w:iCs/>
          <w:sz w:val="20"/>
          <w:szCs w:val="20"/>
          <w:lang w:val="de-DE"/>
        </w:rPr>
        <w:t xml:space="preserve">Escherichia coli </w:t>
      </w:r>
      <w:r w:rsidRPr="004C1694">
        <w:rPr>
          <w:sz w:val="20"/>
          <w:szCs w:val="20"/>
          <w:lang w:val="de-DE"/>
        </w:rPr>
        <w:t>dan</w:t>
      </w:r>
      <w:r w:rsidRPr="004C1694">
        <w:rPr>
          <w:i/>
          <w:iCs/>
          <w:sz w:val="20"/>
          <w:szCs w:val="20"/>
          <w:lang w:val="de-DE"/>
        </w:rPr>
        <w:t xml:space="preserve"> Salmonella </w:t>
      </w:r>
      <w:r w:rsidRPr="004C1694">
        <w:rPr>
          <w:sz w:val="20"/>
          <w:szCs w:val="20"/>
          <w:lang w:val="de-DE"/>
        </w:rPr>
        <w:t>sp., sehingga memperlambat pembusukan produk hortikultura pascapanen.</w:t>
      </w:r>
      <w:r w:rsidRPr="004C1694">
        <w:rPr>
          <w:sz w:val="20"/>
          <w:szCs w:val="20"/>
          <w:lang w:val="de-DE"/>
        </w:rPr>
        <w:fldChar w:fldCharType="begin"/>
      </w:r>
      <w:r w:rsidRPr="004C1694">
        <w:rPr>
          <w:sz w:val="20"/>
          <w:szCs w:val="20"/>
          <w:lang w:val="de-DE"/>
        </w:rPr>
        <w:instrText xml:space="preserve"> ADDIN ZOTERO_ITEM CSL_CITATION {"citationID":"9uzApwwC","properties":{"formattedCitation":"(Lestari, 2023)","plainCitation":"(Lestari, 2023)","dontUpdate":true,"noteIndex":0},"citationItems":[{"id":54,"uris":["http://zotero.org/users/local/7y6jYvg8/items/UDAE359V"],"itemData":{"id":54,"type":"article-journal","abstract":"Fruits widely consumed and cultivated by the Indonesian community include pineapple (Ananas comosus L.) and watermelon (Citrullus lanatus). The utilization of both fruits generates waste in the form of fruit peels. Pineapple and watermelon peels can be utilized as raw materials for eco enzyme production with the addition of water and molasses. Several functions of eco enzyme include serving as a floor cleaner, vegetable and fruit cleaner, insect repellent, and plant fertilizer. Additionally, it functions as a disinfectant due to its alcohol and acetic acid content. The objective of this research is to analyze the eco enzyme product using parameters such as pH, TDS, alcohol content, color, aroma, and final volume. The raw materials for eco enzyme are divided into three groups: 1) pineapple peels; 2) watermelon peels; 3) a mixture of pineapple and watermelon peels. The method involves mixing water, fruit peels, and molasses in a ratio of 10:3:1 and incubating for 30, 60, and 90 days. Based on the research results, the pH values range from 3.4 to 3.6. The TDS values increase for all raw materials except in the group of pineapple peel raw materials. The alcohol content in the eco enzyme product remains unchanged after incubation. The eco enzyme produced exhibits a cloudy brown color on the 90th day of incubation. The aroma produced is characteristic of fermentation, consistent with the concentration of raw materials used. The highest final volume of the eco enzyme product is observed on the 90th day of incubation.","container-title":"DIVERSITAS HAYATI","DOI":"10.30631/12.7-17","ISSN":"3025-2237","issue":"2","journalAbbreviation":"DIVERHATI","page":"7-17","source":"DOI.org (Crossref)","title":"A Study on the Content of Eco Enzyme from Pineapple Peel (Ananas comosus L.) and Watermelon (Citrullus lanatus)","volume":"1","author":[{"family":"Lestari","given":"Widya"}],"issued":{"date-parts":[["2023",12,31]]}}}],"schema":"https://github.com/citation-style-language/schema/raw/master/csl-citation.json"} </w:instrText>
      </w:r>
      <w:r w:rsidRPr="004C1694">
        <w:rPr>
          <w:sz w:val="20"/>
          <w:szCs w:val="20"/>
          <w:lang w:val="de-DE"/>
        </w:rPr>
        <w:fldChar w:fldCharType="separate"/>
      </w:r>
      <w:r w:rsidRPr="004C1694">
        <w:rPr>
          <w:sz w:val="20"/>
          <w:szCs w:val="20"/>
          <w:lang w:val="de-DE"/>
        </w:rPr>
        <w:t xml:space="preserve"> Penelitian </w:t>
      </w:r>
      <w:r w:rsidRPr="004C1694">
        <w:rPr>
          <w:sz w:val="20"/>
          <w:szCs w:val="20"/>
        </w:rPr>
        <w:t>Lestari (2023)</w:t>
      </w:r>
      <w:r w:rsidRPr="004C1694">
        <w:rPr>
          <w:sz w:val="20"/>
          <w:szCs w:val="20"/>
          <w:lang w:val="de-DE"/>
        </w:rPr>
        <w:fldChar w:fldCharType="end"/>
      </w:r>
      <w:r w:rsidRPr="004C1694">
        <w:rPr>
          <w:sz w:val="20"/>
          <w:szCs w:val="20"/>
          <w:lang w:val="de-DE"/>
        </w:rPr>
        <w:t xml:space="preserve"> melaporkan bahwa larutan </w:t>
      </w:r>
      <w:r w:rsidRPr="004C1694">
        <w:rPr>
          <w:i/>
          <w:iCs/>
          <w:sz w:val="20"/>
          <w:szCs w:val="20"/>
          <w:lang w:val="de-DE"/>
        </w:rPr>
        <w:t xml:space="preserve">eco enzyme </w:t>
      </w:r>
      <w:r w:rsidRPr="004C1694">
        <w:rPr>
          <w:sz w:val="20"/>
          <w:szCs w:val="20"/>
          <w:lang w:val="de-DE"/>
        </w:rPr>
        <w:t xml:space="preserve"> mampu mengurangi kontaminasi mikroba hingga 80%, terutama pada buah-buahan seperti stroberi dan jeruk. Selain itu, asam-asam ini juga efektif dalam menekan risiko jamur yang sering menyebabkan kerusakan pascapanen.</w:t>
      </w:r>
    </w:p>
    <w:p w14:paraId="38A3FE35" w14:textId="77777777" w:rsidR="003276C8" w:rsidRPr="004C1694" w:rsidRDefault="003276C8" w:rsidP="005B3FF6">
      <w:pPr>
        <w:ind w:firstLine="567"/>
        <w:jc w:val="both"/>
        <w:rPr>
          <w:sz w:val="20"/>
          <w:szCs w:val="20"/>
          <w:lang w:val="de-DE"/>
        </w:rPr>
      </w:pPr>
      <w:bookmarkStart w:id="9" w:name="_heading=h.kev4vmbrud3" w:colFirst="0" w:colLast="0"/>
      <w:bookmarkEnd w:id="9"/>
      <w:r w:rsidRPr="004C1694">
        <w:rPr>
          <w:sz w:val="20"/>
          <w:szCs w:val="20"/>
          <w:lang w:val="de-DE"/>
        </w:rPr>
        <w:t xml:space="preserve">Selain menghasilkan asam organik, proses fermentasi yang terjadi juga menghasilkan enzim enzim tertentu mengikuti substrat yang tersedia. Pada penelitian </w:t>
      </w:r>
      <w:r w:rsidRPr="004C1694">
        <w:rPr>
          <w:sz w:val="20"/>
          <w:szCs w:val="20"/>
          <w:lang w:val="de-DE"/>
        </w:rPr>
        <w:fldChar w:fldCharType="begin"/>
      </w:r>
      <w:r w:rsidRPr="004C1694">
        <w:rPr>
          <w:sz w:val="20"/>
          <w:szCs w:val="20"/>
          <w:lang w:val="de-DE"/>
        </w:rPr>
        <w:instrText xml:space="preserve"> ADDIN ZOTERO_ITEM CSL_CITATION {"citationID":"WEgoWvjR","properties":{"formattedCitation":"(R. Kanchana* et al., 2023)","plainCitation":"(R. Kanchana* et al., 2023)","dontUpdate":true,"noteIndex":0},"citationItems":[{"id":50,"uris":["http://zotero.org/users/local/7y6jYvg8/items/7NWRG9IM"],"itemData":{"id":50,"type":"article-journal","container-title":"The Journal of Research ANGRAU","DOI":"10.58537/jorangrau.2023.51.1.18","ISSN":"0970-0226","issue":"1","journalAbbreviation":"J. Res. ANGRAU","license":"https://creativecommons.org/licenses/by-nc-sa/4.0","page":"163-166","source":"DOI.org (Crossref)","title":"PRODUCTION OF MULTI-UTILITY BIO-ENZYME","volume":"51","author":[{"literal":"R. Kanchana*"},{"literal":"Sahil Chawan"},{"literal":"Ankit Naik"},{"literal":"Tanvi Shirodker"},{"literal":"Arpita Bhange"}],"issued":{"date-parts":[["2023",5,8]]}}}],"schema":"https://github.com/citation-style-language/schema/raw/master/csl-citation.json"} </w:instrText>
      </w:r>
      <w:r w:rsidRPr="004C1694">
        <w:rPr>
          <w:sz w:val="20"/>
          <w:szCs w:val="20"/>
          <w:lang w:val="de-DE"/>
        </w:rPr>
        <w:fldChar w:fldCharType="separate"/>
      </w:r>
      <w:r w:rsidRPr="004C1694">
        <w:rPr>
          <w:sz w:val="20"/>
          <w:szCs w:val="20"/>
        </w:rPr>
        <w:t>R. Kanchana* et al., (2023)</w:t>
      </w:r>
      <w:r w:rsidRPr="004C1694">
        <w:rPr>
          <w:sz w:val="20"/>
          <w:szCs w:val="20"/>
          <w:lang w:val="de-DE"/>
        </w:rPr>
        <w:fldChar w:fldCharType="end"/>
      </w:r>
      <w:r w:rsidRPr="004C1694">
        <w:rPr>
          <w:sz w:val="20"/>
          <w:szCs w:val="20"/>
          <w:lang w:val="de-DE"/>
        </w:rPr>
        <w:t xml:space="preserve"> </w:t>
      </w:r>
      <w:r w:rsidRPr="004C1694">
        <w:rPr>
          <w:i/>
          <w:iCs/>
          <w:sz w:val="20"/>
          <w:szCs w:val="20"/>
          <w:lang w:val="de-DE"/>
        </w:rPr>
        <w:t>eco enzym</w:t>
      </w:r>
      <w:r w:rsidRPr="004C1694">
        <w:rPr>
          <w:sz w:val="20"/>
          <w:szCs w:val="20"/>
          <w:lang w:val="de-DE"/>
        </w:rPr>
        <w:t xml:space="preserve"> yang dibuat dari substrat campuran limbah kulit jeruk, nanas, sisa tomat dan kentang, serta campuran beberapa jenis bunga menghasilkan </w:t>
      </w:r>
      <w:r w:rsidRPr="004C1694">
        <w:rPr>
          <w:i/>
          <w:iCs/>
          <w:sz w:val="20"/>
          <w:szCs w:val="20"/>
          <w:lang w:val="de-DE"/>
        </w:rPr>
        <w:t xml:space="preserve">eco enzyme </w:t>
      </w:r>
      <w:r w:rsidRPr="004C1694">
        <w:rPr>
          <w:sz w:val="20"/>
          <w:szCs w:val="20"/>
          <w:lang w:val="de-DE"/>
        </w:rPr>
        <w:t xml:space="preserve"> yang secara kualitatif mengandung enzim amilase, lipase dan protease. Enzim tersebut berpotensi untuk dapat dimurnikan dari produk untuk kemudian dimanfaatkan dalam aplikasi lainnya. Aktivitas biokatalitik enzim seperti protease, amilase, dan lipase yang dipengaruhi oleh pH optimal sangat penting dalam proses dekomposisi bahan organik. Dalam larutan </w:t>
      </w:r>
      <w:r w:rsidRPr="004C1694">
        <w:rPr>
          <w:i/>
          <w:iCs/>
          <w:sz w:val="20"/>
          <w:szCs w:val="20"/>
          <w:lang w:val="de-DE"/>
        </w:rPr>
        <w:t>eco enzyme</w:t>
      </w:r>
      <w:r w:rsidRPr="004C1694">
        <w:rPr>
          <w:sz w:val="20"/>
          <w:szCs w:val="20"/>
          <w:lang w:val="de-DE"/>
        </w:rPr>
        <w:t xml:space="preserve">, keberadaan enzim-enzim ini membantu memecah protein, karbohidrat, dan lipid, yang merupakan komponen utama limbah organik. Namun, seperti yang ditunjukkan dalam penelitian </w:t>
      </w:r>
      <w:r w:rsidRPr="004C1694">
        <w:rPr>
          <w:sz w:val="20"/>
          <w:szCs w:val="20"/>
          <w:lang w:val="de-DE"/>
        </w:rPr>
        <w:fldChar w:fldCharType="begin"/>
      </w:r>
      <w:r w:rsidRPr="004C1694">
        <w:rPr>
          <w:sz w:val="20"/>
          <w:szCs w:val="20"/>
          <w:lang w:val="de-DE"/>
        </w:rPr>
        <w:instrText xml:space="preserve"> ADDIN ZOTERO_ITEM CSL_CITATION {"citationID":"iulIIENU","properties":{"formattedCitation":"(Olgalizia et al., 2020)","plainCitation":"(Olgalizia et al., 2020)","dontUpdate":true,"noteIndex":0},"citationItems":[{"id":55,"uris":["http://zotero.org/users/local/7y6jYvg8/items/9KU4WVMP"],"itemData":{"id":55,"type":"article-journal","abstract":"The high composition of food waste in municipal solid waste production is one of the most critical environmental issues since the decomposition process produces and releases carbon dioxide and methane into the atmosphere and causes a greenhouse effect. Therefore, to minimize the composition of organic wastes in the landfill, this study was conducted to characterize the eco enzyme produced from the fermentation of fruit waste. Then, the treatment of aquaculture sludge will also be determined to examine its applicability. The effectiveness of the eco enzyme on sludge treatment was experimented based on the different dilution factors of the eco enzyme (5 %, 10 %, 15 %) for 10 days (Batch process). The results showed that the eco enzyme possesses Protease, Amylase, and Lipase. Meanwhile, the results of the treatment process showed the enzyme solution (10 %) was found more potent and economical in treating aquaculture sludge in which resulted in a reduction of 89 % of Total Suspended Solid, 78 % of Volatile Suspended Solid, 88 % of Chemical Oxygen Demand, 94 % of Total Ammonia Nitrogen and 97 % of Total Phosphorus. Eco enzyme produced from the study has effectively acted as an environmentally friendly solution to reduce the composition of food waste in solid waste generation and has the potential to be applied in the wastewater industry.","container-title":"Biointerface Research in Applied Chemistry","DOI":"10.33263/BRIAC113.1020510214","ISSN":"2069-5837","issue":"3","journalAbbreviation":"Biointerface Res Appl Chem","language":"en","page":"10205-10214","source":"DOI.org (Crossref)","title":"Production and Characterization of Eco Enzyme Produced from Fruit and Vegetable Wastes and its Influence on the Aquaculture Sludge","volume":"11","author":[{"family":"Olgalizia","given":"Galintin"},{"family":"Nazaitulshila","given":"Rasit"},{"family":"Sofiah","given":"Hamzah"}],"issued":{"date-parts":[["2020",10,14]]}}}],"schema":"https://github.com/citation-style-language/schema/raw/master/csl-citation.json"} </w:instrText>
      </w:r>
      <w:r w:rsidRPr="004C1694">
        <w:rPr>
          <w:sz w:val="20"/>
          <w:szCs w:val="20"/>
          <w:lang w:val="de-DE"/>
        </w:rPr>
        <w:fldChar w:fldCharType="separate"/>
      </w:r>
      <w:r w:rsidRPr="004C1694">
        <w:rPr>
          <w:sz w:val="20"/>
          <w:szCs w:val="20"/>
        </w:rPr>
        <w:t>Olgalizia et al., (2020)</w:t>
      </w:r>
      <w:r w:rsidRPr="004C1694">
        <w:rPr>
          <w:sz w:val="20"/>
          <w:szCs w:val="20"/>
          <w:lang w:val="de-DE"/>
        </w:rPr>
        <w:fldChar w:fldCharType="end"/>
      </w:r>
      <w:r w:rsidRPr="004C1694">
        <w:rPr>
          <w:sz w:val="20"/>
          <w:szCs w:val="20"/>
          <w:lang w:val="de-DE"/>
        </w:rPr>
        <w:t>, kondisi pH asam dapat mengurangi aktivitas biokatalitik enzim karena gangguan pada ikatan hidrogen dan ionik yang memengaruhi struktur dan situs aktif enzim.</w:t>
      </w:r>
    </w:p>
    <w:p w14:paraId="065C1225" w14:textId="77777777" w:rsidR="003276C8" w:rsidRPr="004C1694" w:rsidRDefault="003276C8" w:rsidP="005B3FF6">
      <w:pPr>
        <w:ind w:firstLine="567"/>
        <w:jc w:val="both"/>
        <w:rPr>
          <w:sz w:val="20"/>
          <w:szCs w:val="20"/>
          <w:lang w:val="de-DE"/>
        </w:rPr>
      </w:pPr>
      <w:bookmarkStart w:id="10" w:name="_heading=h.twis4bo82ubb" w:colFirst="0" w:colLast="0"/>
      <w:bookmarkEnd w:id="10"/>
      <w:r w:rsidRPr="004C1694">
        <w:rPr>
          <w:sz w:val="20"/>
          <w:szCs w:val="20"/>
          <w:lang w:val="de-DE"/>
        </w:rPr>
        <w:t xml:space="preserve">Ketika pH larutan mendekati kondisi optimal, seperti pH 6,5, aktivitas protease, amilase, dan lipase meningkat, sehingga mempercepat proses dekomposisi dengan efisiensi yang lebih tinggi. Dengan demikian, menjaga kondisi pH yang sesuai dalam larutan </w:t>
      </w:r>
      <w:r w:rsidRPr="004C1694">
        <w:rPr>
          <w:i/>
          <w:iCs/>
          <w:sz w:val="20"/>
          <w:szCs w:val="20"/>
          <w:lang w:val="de-DE"/>
        </w:rPr>
        <w:t xml:space="preserve">eco enzyme </w:t>
      </w:r>
      <w:r w:rsidRPr="004C1694">
        <w:rPr>
          <w:sz w:val="20"/>
          <w:szCs w:val="20"/>
          <w:lang w:val="de-DE"/>
        </w:rPr>
        <w:t xml:space="preserve"> tidak hanya mendukung aktivitas enzim tetapi juga mempercepat penguraian senyawa kompleks seperti protein, karbohidrat, dan lipid menjadi senyawa sederhana yang lebih mudah terurai. Kombinasi ini menjadikan </w:t>
      </w:r>
      <w:r w:rsidRPr="004C1694">
        <w:rPr>
          <w:i/>
          <w:iCs/>
          <w:sz w:val="20"/>
          <w:szCs w:val="20"/>
          <w:lang w:val="de-DE"/>
        </w:rPr>
        <w:t xml:space="preserve">eco enzyme </w:t>
      </w:r>
      <w:r w:rsidRPr="004C1694">
        <w:rPr>
          <w:sz w:val="20"/>
          <w:szCs w:val="20"/>
          <w:lang w:val="de-DE"/>
        </w:rPr>
        <w:t xml:space="preserve"> alat yang efektif untuk pengelolaan limbah organik secara ramah lingkungan.</w:t>
      </w:r>
    </w:p>
    <w:p w14:paraId="1530D595" w14:textId="77777777" w:rsidR="003276C8" w:rsidRPr="004C1694" w:rsidRDefault="003276C8" w:rsidP="005B3FF6">
      <w:pPr>
        <w:ind w:firstLine="567"/>
        <w:jc w:val="both"/>
        <w:rPr>
          <w:sz w:val="20"/>
          <w:szCs w:val="20"/>
          <w:lang w:val="de-DE"/>
        </w:rPr>
      </w:pPr>
      <w:bookmarkStart w:id="11" w:name="_heading=h.vvl0v6h3902a" w:colFirst="0" w:colLast="0"/>
      <w:bookmarkEnd w:id="11"/>
      <w:r w:rsidRPr="004C1694">
        <w:rPr>
          <w:i/>
          <w:iCs/>
          <w:sz w:val="20"/>
          <w:szCs w:val="20"/>
          <w:lang w:val="de-DE"/>
        </w:rPr>
        <w:t xml:space="preserve">Eco enzyme </w:t>
      </w:r>
      <w:r w:rsidRPr="004C1694">
        <w:rPr>
          <w:sz w:val="20"/>
          <w:szCs w:val="20"/>
          <w:lang w:val="de-DE"/>
        </w:rPr>
        <w:t xml:space="preserve"> juga kaya akan kandungan flavonoid dan polifenol yang berperan dalam memberikan efek antioksidan yang signifikan. Senyawa golongan ini membantu dalam pencegahan oksidasi lipid dan melindungi zat gizi nutrisi, seperti vitamin C, dari degradasi selama penyimpanan. Penelitian </w:t>
      </w:r>
      <w:r w:rsidRPr="004C1694">
        <w:rPr>
          <w:sz w:val="20"/>
          <w:szCs w:val="20"/>
          <w:lang w:val="de-DE"/>
        </w:rPr>
        <w:fldChar w:fldCharType="begin"/>
      </w:r>
      <w:r w:rsidRPr="004C1694">
        <w:rPr>
          <w:sz w:val="20"/>
          <w:szCs w:val="20"/>
          <w:lang w:val="de-DE"/>
        </w:rPr>
        <w:instrText xml:space="preserve"> ADDIN ZOTERO_ITEM CSL_CITATION {"citationID":"Y6WZ2Gax","properties":{"formattedCitation":"(Benny et al., 2023)","plainCitation":"(Benny et al., 2023)","dontUpdate":true,"noteIndex":0},"citationItems":[{"id":57,"uris":["http://zotero.org/users/local/7y6jYvg8/items/RNBQU7SZ"],"itemData":{"id":57,"type":"article-journal","container-title":"Journal of Agriculture and Food Research","DOI":"10.1016/j.jafr.2023.100657","ISSN":"26661543","journalAbbreviation":"Journal of Agriculture and Food Research","language":"en","page":"100657","source":"DOI.org (Crossref)","title":"Recent trends in utilization of citrus fruits in production of eco-enzyme","volume":"13","author":[{"family":"Benny","given":"Nikhil"},{"family":"Shams","given":"Rafeeya"},{"family":"Dash","given":"Kshirod Kumar"},{"family":"Pandey","given":"Vinay Kumar"},{"family":"Bashir","given":"Omar"}],"issued":{"date-parts":[["2023",9]]}}}],"schema":"https://github.com/citation-style-language/schema/raw/master/csl-citation.json"} </w:instrText>
      </w:r>
      <w:r w:rsidRPr="004C1694">
        <w:rPr>
          <w:sz w:val="20"/>
          <w:szCs w:val="20"/>
          <w:lang w:val="de-DE"/>
        </w:rPr>
        <w:fldChar w:fldCharType="separate"/>
      </w:r>
      <w:r w:rsidRPr="004C1694">
        <w:rPr>
          <w:sz w:val="20"/>
          <w:szCs w:val="20"/>
        </w:rPr>
        <w:t>Benny et al., (2023)</w:t>
      </w:r>
      <w:r w:rsidRPr="004C1694">
        <w:rPr>
          <w:sz w:val="20"/>
          <w:szCs w:val="20"/>
          <w:lang w:val="de-DE"/>
        </w:rPr>
        <w:fldChar w:fldCharType="end"/>
      </w:r>
      <w:r w:rsidRPr="004C1694">
        <w:rPr>
          <w:sz w:val="20"/>
          <w:szCs w:val="20"/>
          <w:lang w:val="de-DE"/>
        </w:rPr>
        <w:t xml:space="preserve"> mencatat bahwa </w:t>
      </w:r>
      <w:r w:rsidRPr="004C1694">
        <w:rPr>
          <w:i/>
          <w:iCs/>
          <w:sz w:val="20"/>
          <w:szCs w:val="20"/>
          <w:lang w:val="de-DE"/>
        </w:rPr>
        <w:t xml:space="preserve">eco enzyme </w:t>
      </w:r>
      <w:r w:rsidRPr="004C1694">
        <w:rPr>
          <w:sz w:val="20"/>
          <w:szCs w:val="20"/>
          <w:lang w:val="de-DE"/>
        </w:rPr>
        <w:t xml:space="preserve"> dari substrat kulit jeruk menghasilkan nilai antioksidan tinggi yang berasal dari senyawaan polifenol yang memiliki sifat antibakteri. Senyawa antioksidan ini kemudian mampu membantu menjaga warna dan tekstur buah, sehingga meningkatkan daya tarik pasar dan kepuasan konsumen. Dengan kemampuan antimikroba, antioksidan, dan sifat pengawet lainnya, </w:t>
      </w:r>
      <w:r w:rsidRPr="004C1694">
        <w:rPr>
          <w:i/>
          <w:iCs/>
          <w:sz w:val="20"/>
          <w:szCs w:val="20"/>
          <w:lang w:val="de-DE"/>
        </w:rPr>
        <w:t xml:space="preserve">eco enzyme </w:t>
      </w:r>
      <w:r w:rsidRPr="004C1694">
        <w:rPr>
          <w:sz w:val="20"/>
          <w:szCs w:val="20"/>
          <w:lang w:val="de-DE"/>
        </w:rPr>
        <w:t xml:space="preserve"> menjadi alternatif yang berkelanjutan dalam pengelolaan pascapanen hasil hortikultura. Teknologi ini tidak hanya meningkatkan keamanan pangan tetapi juga menjaga kualitas produk selama penyimpanan.</w:t>
      </w:r>
    </w:p>
    <w:p w14:paraId="0CDE3F2E" w14:textId="0D7E7B31" w:rsidR="00934BDD" w:rsidRPr="004C1694" w:rsidRDefault="00934BDD" w:rsidP="000964DD">
      <w:pPr>
        <w:rPr>
          <w:bCs/>
          <w:sz w:val="20"/>
          <w:szCs w:val="20"/>
        </w:rPr>
      </w:pPr>
    </w:p>
    <w:p w14:paraId="452A85D4" w14:textId="70FAC83C" w:rsidR="000964DD" w:rsidRPr="004C1694" w:rsidRDefault="000964DD" w:rsidP="00EB7E5A">
      <w:pPr>
        <w:tabs>
          <w:tab w:val="left" w:pos="426"/>
        </w:tabs>
        <w:rPr>
          <w:b/>
          <w:sz w:val="20"/>
          <w:szCs w:val="20"/>
          <w:lang w:val="de-DE"/>
        </w:rPr>
      </w:pPr>
      <w:r w:rsidRPr="004C1694">
        <w:rPr>
          <w:b/>
          <w:bCs/>
          <w:sz w:val="20"/>
          <w:szCs w:val="20"/>
        </w:rPr>
        <w:t xml:space="preserve">3.2. </w:t>
      </w:r>
      <w:r w:rsidR="00EB7E5A" w:rsidRPr="004C1694">
        <w:rPr>
          <w:b/>
          <w:sz w:val="20"/>
          <w:szCs w:val="20"/>
          <w:lang w:val="de-DE"/>
        </w:rPr>
        <w:t xml:space="preserve">APLIKASI </w:t>
      </w:r>
      <w:r w:rsidR="00EB7E5A" w:rsidRPr="004C1694">
        <w:rPr>
          <w:b/>
          <w:i/>
          <w:iCs/>
          <w:sz w:val="20"/>
          <w:szCs w:val="20"/>
          <w:lang w:val="de-DE"/>
        </w:rPr>
        <w:t xml:space="preserve">ECO ENZYME </w:t>
      </w:r>
      <w:r w:rsidR="00EB7E5A" w:rsidRPr="004C1694">
        <w:rPr>
          <w:b/>
          <w:sz w:val="20"/>
          <w:szCs w:val="20"/>
          <w:lang w:val="de-DE"/>
        </w:rPr>
        <w:t>TERHADAP PRODUK PASCA PANEN HORTIKULTURA</w:t>
      </w:r>
    </w:p>
    <w:p w14:paraId="5FE08CD2" w14:textId="69BCBBC7" w:rsidR="00EB7E5A" w:rsidRPr="004C1694" w:rsidRDefault="00EB7E5A" w:rsidP="005B3FF6">
      <w:pPr>
        <w:tabs>
          <w:tab w:val="left" w:pos="426"/>
        </w:tabs>
        <w:ind w:firstLine="567"/>
        <w:jc w:val="both"/>
        <w:rPr>
          <w:sz w:val="20"/>
          <w:szCs w:val="20"/>
          <w:lang w:val="de-DE"/>
        </w:rPr>
      </w:pPr>
      <w:r w:rsidRPr="004C1694">
        <w:rPr>
          <w:sz w:val="20"/>
          <w:szCs w:val="20"/>
          <w:lang w:val="de-DE"/>
        </w:rPr>
        <w:t>Dalam bidang pertanian</w:t>
      </w:r>
      <w:r w:rsidRPr="004C1694">
        <w:rPr>
          <w:i/>
          <w:iCs/>
          <w:sz w:val="20"/>
          <w:szCs w:val="20"/>
          <w:lang w:val="de-DE"/>
        </w:rPr>
        <w:t xml:space="preserve">, eco enzyme </w:t>
      </w:r>
      <w:r w:rsidRPr="004C1694">
        <w:rPr>
          <w:sz w:val="20"/>
          <w:szCs w:val="20"/>
          <w:lang w:val="de-DE"/>
        </w:rPr>
        <w:t xml:space="preserve"> telah terbukti sebagai teknologi inovatif yang efektif untuk memperpanjang umur simpan berbagai produk hortikultura. Hasil penelitian yang melakukan aplikasi </w:t>
      </w:r>
      <w:r w:rsidRPr="004C1694">
        <w:rPr>
          <w:i/>
          <w:iCs/>
          <w:sz w:val="20"/>
          <w:szCs w:val="20"/>
          <w:lang w:val="de-DE"/>
        </w:rPr>
        <w:t xml:space="preserve">eco enzyme </w:t>
      </w:r>
      <w:r w:rsidRPr="004C1694">
        <w:rPr>
          <w:sz w:val="20"/>
          <w:szCs w:val="20"/>
          <w:lang w:val="de-DE"/>
        </w:rPr>
        <w:t>sebagai bahan pengawet dapat dilihat pada Tabel 2. Produk yang diujikan merupakan produk hortikultura dengan sifat khas yaitu memiliki penurunan kualitas fisik dan fisiologis pasca panen. Penurunan kualitas ini disebabkan karena pada produk hortikultura proses respirasi yang menghasilkan gas etilen masih terjadi setelah panen. Sehingga dibutuhkan sebuah penanganan pasca panen yang mampu mempertahankan kualitas produk hingga ke tangan konsumen.</w:t>
      </w:r>
    </w:p>
    <w:p w14:paraId="44874B33" w14:textId="77777777" w:rsidR="00EB7E5A" w:rsidRPr="004C1694" w:rsidRDefault="00EB7E5A" w:rsidP="00EB7E5A">
      <w:pPr>
        <w:tabs>
          <w:tab w:val="left" w:pos="426"/>
        </w:tabs>
        <w:jc w:val="both"/>
        <w:rPr>
          <w:sz w:val="20"/>
          <w:szCs w:val="20"/>
          <w:lang w:val="de-DE"/>
        </w:rPr>
      </w:pPr>
    </w:p>
    <w:p w14:paraId="155CC77C" w14:textId="77777777" w:rsidR="00EB7E5A" w:rsidRPr="004C1694" w:rsidRDefault="00EB7E5A" w:rsidP="00EB7E5A">
      <w:pPr>
        <w:tabs>
          <w:tab w:val="left" w:pos="426"/>
        </w:tabs>
        <w:jc w:val="both"/>
        <w:rPr>
          <w:sz w:val="20"/>
          <w:szCs w:val="20"/>
        </w:rPr>
      </w:pPr>
      <w:r w:rsidRPr="004C1694">
        <w:rPr>
          <w:sz w:val="20"/>
          <w:szCs w:val="20"/>
          <w:lang w:val="de-DE"/>
        </w:rPr>
        <w:t xml:space="preserve">Tabel 2. </w:t>
      </w:r>
      <w:r w:rsidRPr="004C1694">
        <w:rPr>
          <w:sz w:val="20"/>
          <w:szCs w:val="20"/>
        </w:rPr>
        <w:t xml:space="preserve">Penelitian terkait aplikasi </w:t>
      </w:r>
      <w:r w:rsidRPr="004C1694">
        <w:rPr>
          <w:i/>
          <w:iCs/>
          <w:sz w:val="20"/>
          <w:szCs w:val="20"/>
        </w:rPr>
        <w:t xml:space="preserve">eco </w:t>
      </w:r>
      <w:proofErr w:type="gramStart"/>
      <w:r w:rsidRPr="004C1694">
        <w:rPr>
          <w:i/>
          <w:iCs/>
          <w:sz w:val="20"/>
          <w:szCs w:val="20"/>
        </w:rPr>
        <w:t xml:space="preserve">enzyme </w:t>
      </w:r>
      <w:r w:rsidRPr="004C1694">
        <w:rPr>
          <w:sz w:val="20"/>
          <w:szCs w:val="20"/>
        </w:rPr>
        <w:t xml:space="preserve"> sebagai</w:t>
      </w:r>
      <w:proofErr w:type="gramEnd"/>
      <w:r w:rsidRPr="004C1694">
        <w:rPr>
          <w:sz w:val="20"/>
          <w:szCs w:val="20"/>
        </w:rPr>
        <w:t xml:space="preserve"> pengawet pada pasca panen produk hortikultura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1514"/>
        <w:gridCol w:w="2430"/>
        <w:gridCol w:w="4373"/>
      </w:tblGrid>
      <w:tr w:rsidR="00EB7E5A" w:rsidRPr="004C1694" w14:paraId="0119958D" w14:textId="77777777" w:rsidTr="00B070CE">
        <w:tc>
          <w:tcPr>
            <w:tcW w:w="461" w:type="dxa"/>
          </w:tcPr>
          <w:p w14:paraId="235D9F5D" w14:textId="77777777" w:rsidR="00EB7E5A" w:rsidRPr="004C1694" w:rsidRDefault="00EB7E5A" w:rsidP="005B3FF6">
            <w:pPr>
              <w:tabs>
                <w:tab w:val="left" w:pos="426"/>
              </w:tabs>
              <w:jc w:val="center"/>
              <w:rPr>
                <w:sz w:val="20"/>
                <w:szCs w:val="20"/>
                <w:lang w:val="de-DE"/>
              </w:rPr>
            </w:pPr>
            <w:r w:rsidRPr="004C1694">
              <w:rPr>
                <w:sz w:val="20"/>
                <w:szCs w:val="20"/>
                <w:lang w:val="de-DE"/>
              </w:rPr>
              <w:t>No</w:t>
            </w:r>
          </w:p>
        </w:tc>
        <w:tc>
          <w:tcPr>
            <w:tcW w:w="1514" w:type="dxa"/>
          </w:tcPr>
          <w:p w14:paraId="59B778EB" w14:textId="77777777" w:rsidR="00EB7E5A" w:rsidRPr="004C1694" w:rsidRDefault="00EB7E5A" w:rsidP="005B3FF6">
            <w:pPr>
              <w:tabs>
                <w:tab w:val="left" w:pos="426"/>
              </w:tabs>
              <w:jc w:val="center"/>
              <w:rPr>
                <w:sz w:val="20"/>
                <w:szCs w:val="20"/>
                <w:lang w:val="de-DE"/>
              </w:rPr>
            </w:pPr>
            <w:r w:rsidRPr="004C1694">
              <w:rPr>
                <w:sz w:val="20"/>
                <w:szCs w:val="20"/>
                <w:lang w:val="de-DE"/>
              </w:rPr>
              <w:t>Referensi</w:t>
            </w:r>
          </w:p>
        </w:tc>
        <w:tc>
          <w:tcPr>
            <w:tcW w:w="2430" w:type="dxa"/>
          </w:tcPr>
          <w:p w14:paraId="6EA6A9CF" w14:textId="21C7A965" w:rsidR="00EB7E5A" w:rsidRPr="004C1694" w:rsidRDefault="00EB7E5A" w:rsidP="005B3FF6">
            <w:pPr>
              <w:tabs>
                <w:tab w:val="left" w:pos="426"/>
              </w:tabs>
              <w:jc w:val="center"/>
              <w:rPr>
                <w:sz w:val="20"/>
                <w:szCs w:val="20"/>
                <w:lang w:val="de-DE"/>
              </w:rPr>
            </w:pPr>
            <w:r w:rsidRPr="004C1694">
              <w:rPr>
                <w:sz w:val="20"/>
                <w:szCs w:val="20"/>
                <w:lang w:val="de-DE"/>
              </w:rPr>
              <w:t>Komoditas</w:t>
            </w:r>
            <w:r w:rsidR="005B3FF6" w:rsidRPr="004C1694">
              <w:rPr>
                <w:sz w:val="20"/>
                <w:szCs w:val="20"/>
                <w:lang w:val="de-DE"/>
              </w:rPr>
              <w:t xml:space="preserve"> </w:t>
            </w:r>
            <w:r w:rsidRPr="004C1694">
              <w:rPr>
                <w:sz w:val="20"/>
                <w:szCs w:val="20"/>
                <w:lang w:val="de-DE"/>
              </w:rPr>
              <w:t>yang diawetkan</w:t>
            </w:r>
          </w:p>
        </w:tc>
        <w:tc>
          <w:tcPr>
            <w:tcW w:w="4373" w:type="dxa"/>
          </w:tcPr>
          <w:p w14:paraId="0ACD4D42" w14:textId="77777777" w:rsidR="00EB7E5A" w:rsidRPr="004C1694" w:rsidRDefault="00EB7E5A" w:rsidP="005B3FF6">
            <w:pPr>
              <w:tabs>
                <w:tab w:val="left" w:pos="426"/>
              </w:tabs>
              <w:jc w:val="center"/>
              <w:rPr>
                <w:sz w:val="20"/>
                <w:szCs w:val="20"/>
                <w:lang w:val="de-DE"/>
              </w:rPr>
            </w:pPr>
            <w:r w:rsidRPr="004C1694">
              <w:rPr>
                <w:sz w:val="20"/>
                <w:szCs w:val="20"/>
                <w:lang w:val="de-DE"/>
              </w:rPr>
              <w:t>Hasil pengawetan</w:t>
            </w:r>
          </w:p>
        </w:tc>
      </w:tr>
      <w:tr w:rsidR="00EB7E5A" w:rsidRPr="004C1694" w14:paraId="6E32EF4D" w14:textId="77777777" w:rsidTr="00B070CE">
        <w:tc>
          <w:tcPr>
            <w:tcW w:w="461" w:type="dxa"/>
          </w:tcPr>
          <w:p w14:paraId="4D8AFB05" w14:textId="77777777" w:rsidR="00EB7E5A" w:rsidRPr="004C1694" w:rsidRDefault="00EB7E5A" w:rsidP="00B070CE">
            <w:pPr>
              <w:tabs>
                <w:tab w:val="left" w:pos="426"/>
              </w:tabs>
              <w:jc w:val="both"/>
              <w:rPr>
                <w:sz w:val="20"/>
                <w:szCs w:val="20"/>
                <w:lang w:val="de-DE"/>
              </w:rPr>
            </w:pPr>
            <w:r w:rsidRPr="004C1694">
              <w:rPr>
                <w:sz w:val="20"/>
                <w:szCs w:val="20"/>
                <w:lang w:val="de-DE"/>
              </w:rPr>
              <w:t>1</w:t>
            </w:r>
          </w:p>
        </w:tc>
        <w:tc>
          <w:tcPr>
            <w:tcW w:w="1514" w:type="dxa"/>
          </w:tcPr>
          <w:p w14:paraId="67CCBC84" w14:textId="77777777" w:rsidR="00EB7E5A" w:rsidRPr="004C1694" w:rsidRDefault="00EB7E5A" w:rsidP="00B070CE">
            <w:pPr>
              <w:tabs>
                <w:tab w:val="left" w:pos="426"/>
              </w:tabs>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{"citationID":"08lwUT5r","properties":{"formattedCitation":"(Yuliana, 2024)","plainCitation":"(Yuliana, 2024)","noteIndex":0},"citationItems":[{"id":70,"uris":["http://zotero.org/users/local/7y6jYvg8/items/Y8V6R27I"],"itemData":{"id":70,"type":"article-journal","abstract":"Tomatoes are the popular fruit but having short shelf life. This fruit require some treatment to maintain it’s quality during post-harvesting. Eco-enzyme is a fermented liquid, it’s made by fermentation process of fresh waste vegetables or fruits. Previous study showed that spraying tomatoes with Eco-enzyme can maintain the shelf life of tomatoes. This study aim to observe the effect of various liquid in Eco-enzyme fermentation and it’s effect to tomatoes preservation by soaking method. The research was experiment research using quality scale of tomatoes. The Eco-enzyme was fermented using different liquid such as water, coconut water and rice rinsed water. Tomatoes were soaked with each Eco-enzyme treatment with 50% and 100% concentration of each liquid for 5 minutes then rinsed them and observed their quality for 8 days during storage process. The control treatments are non-soaked and non-rinsed tomatoes. The observation include the quality of tomatoes and the quality of Eco-enzyme. The result of this study found that modification of liquid in Eco-enzyme fermentation have different effect for tomatoes preservation. Soaking and rinsing method also have different effect for tomatoes. The best treatment for EE1 is EE1-rinse-concentration 50%, EE2 is EE2-rinse-concentration 100%, and EE3 is EE3-rinse-concentration 50%. The soaking followed rinsing was the best method for tomatoes preservation treatment using Eco-enzyme.","container-title":"Hydrogen: Jurnal Kependidikan Kimia","DOI":"10.33394/hjkk.v12i1.10593","ISSN":"2656-3061, 2338-6487","issue":"1","journalAbbreviation":"HJKK","page":"26","source":"DOI.org (Crossref)","title":"The Modification of Eco-Enzyme Liquid and The Effect on Tomato Preservation with Soaking Then Rinsing in Water Method","volume":"12","author":[{"family":"Yuliana","given":"Meta"}],"issued":{"date-parts":[["2024",2,29]]}}}],"schema":"https://github.com/citation-style-language/schema/raw/master/csl-citation.json"} </w:instrText>
            </w:r>
            <w:r w:rsidRPr="004C1694">
              <w:rPr>
                <w:sz w:val="20"/>
                <w:szCs w:val="20"/>
                <w:lang w:val="de-DE"/>
              </w:rPr>
              <w:fldChar w:fldCharType="separate"/>
            </w:r>
            <w:r w:rsidRPr="004C1694">
              <w:rPr>
                <w:sz w:val="20"/>
                <w:szCs w:val="20"/>
              </w:rPr>
              <w:t>(Yuliana, 2024)</w:t>
            </w:r>
            <w:r w:rsidRPr="004C1694">
              <w:rPr>
                <w:sz w:val="20"/>
                <w:szCs w:val="20"/>
                <w:lang w:val="de-DE"/>
              </w:rPr>
              <w:fldChar w:fldCharType="end"/>
            </w:r>
          </w:p>
        </w:tc>
        <w:tc>
          <w:tcPr>
            <w:tcW w:w="2430" w:type="dxa"/>
          </w:tcPr>
          <w:p w14:paraId="3469071E" w14:textId="77777777" w:rsidR="00EB7E5A" w:rsidRPr="004C1694" w:rsidRDefault="00EB7E5A" w:rsidP="00B070CE">
            <w:pPr>
              <w:tabs>
                <w:tab w:val="left" w:pos="426"/>
              </w:tabs>
              <w:jc w:val="both"/>
              <w:rPr>
                <w:sz w:val="20"/>
                <w:szCs w:val="20"/>
                <w:lang w:val="de-DE"/>
              </w:rPr>
            </w:pPr>
            <w:r w:rsidRPr="004C1694">
              <w:rPr>
                <w:sz w:val="20"/>
                <w:szCs w:val="20"/>
                <w:lang w:val="de-DE"/>
              </w:rPr>
              <w:t>Tomat</w:t>
            </w:r>
          </w:p>
        </w:tc>
        <w:tc>
          <w:tcPr>
            <w:tcW w:w="4373" w:type="dxa"/>
          </w:tcPr>
          <w:p w14:paraId="3C42EAB5" w14:textId="77777777" w:rsidR="00EB7E5A" w:rsidRPr="004C1694" w:rsidRDefault="00EB7E5A" w:rsidP="00B070CE">
            <w:pPr>
              <w:tabs>
                <w:tab w:val="left" w:pos="426"/>
              </w:tabs>
              <w:jc w:val="both"/>
              <w:rPr>
                <w:sz w:val="20"/>
                <w:szCs w:val="20"/>
                <w:lang w:val="de-DE"/>
              </w:rPr>
            </w:pPr>
            <w:r w:rsidRPr="004C1694">
              <w:rPr>
                <w:sz w:val="20"/>
                <w:szCs w:val="20"/>
                <w:lang w:val="de-DE"/>
              </w:rPr>
              <w:t xml:space="preserve">Konsentrasi 100% </w:t>
            </w:r>
            <w:r w:rsidRPr="004C1694">
              <w:rPr>
                <w:i/>
                <w:iCs/>
                <w:sz w:val="20"/>
                <w:szCs w:val="20"/>
              </w:rPr>
              <w:t>Eco-enzyme</w:t>
            </w:r>
            <w:r w:rsidRPr="004C1694">
              <w:rPr>
                <w:sz w:val="20"/>
                <w:szCs w:val="20"/>
              </w:rPr>
              <w:t xml:space="preserve"> yang diaplikasikan dapat mencegah proses pembusukan buah yang disebabkan oleh kerusakan mekanis, </w:t>
            </w:r>
            <w:r w:rsidRPr="004C1694">
              <w:rPr>
                <w:sz w:val="20"/>
                <w:szCs w:val="20"/>
              </w:rPr>
              <w:lastRenderedPageBreak/>
              <w:t>memperlambatnya, dan memperpanjang masa simpan tomat.</w:t>
            </w:r>
          </w:p>
        </w:tc>
      </w:tr>
      <w:tr w:rsidR="00EB7E5A" w:rsidRPr="004C1694" w14:paraId="11B8447A" w14:textId="77777777" w:rsidTr="00B070CE">
        <w:tc>
          <w:tcPr>
            <w:tcW w:w="461" w:type="dxa"/>
          </w:tcPr>
          <w:p w14:paraId="33135D1A" w14:textId="77777777" w:rsidR="00EB7E5A" w:rsidRPr="004C1694" w:rsidRDefault="00EB7E5A" w:rsidP="00B070CE">
            <w:pPr>
              <w:tabs>
                <w:tab w:val="left" w:pos="426"/>
              </w:tabs>
              <w:jc w:val="both"/>
              <w:rPr>
                <w:sz w:val="20"/>
                <w:szCs w:val="20"/>
                <w:lang w:val="de-DE"/>
              </w:rPr>
            </w:pPr>
            <w:r w:rsidRPr="004C1694">
              <w:rPr>
                <w:sz w:val="20"/>
                <w:szCs w:val="20"/>
                <w:lang w:val="de-DE"/>
              </w:rPr>
              <w:lastRenderedPageBreak/>
              <w:t>2</w:t>
            </w:r>
          </w:p>
        </w:tc>
        <w:tc>
          <w:tcPr>
            <w:tcW w:w="1514" w:type="dxa"/>
          </w:tcPr>
          <w:p w14:paraId="08E7794D" w14:textId="77777777" w:rsidR="00EB7E5A" w:rsidRPr="004C1694" w:rsidRDefault="00EB7E5A" w:rsidP="00B070CE">
            <w:pPr>
              <w:tabs>
                <w:tab w:val="left" w:pos="426"/>
              </w:tabs>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{"citationID":"I1g2XT2l","properties":{"formattedCitation":"(Hamidah &amp; Hafsah, 2023)","plainCitation":"(Hamidah &amp; Hafsah, 2023)","noteIndex":0},"citationItems":[{"id":73,"uris":["http://zotero.org/users/local/7y6jYvg8/items/KSAJK52E"],"itemData":{"id":73,"type":"article-journal","abstract":"Hamidah L, Hafsah H. 2023. Application of spinach and orange peel eco enzymes in tomato preservation. Pros Sem Nas Masy Biodiv Indon 8: 154-158. Eco enzymes are multifunctional fluids that contain organic acids. This content allows eco enzymes to be used as natural fruit preservatives. This study aimed to analyze the effect of giving spinach eco enzymes and spinach eco enzymes mixed with orange peel in delaying the rate of spoilage of tomatoes. Spinach eco enzymes and mixed spinach and orange peel ecoenzymes were used in this study. Tomato fruit sprayed with eco enzyme liquid of different types and concentrations showed different effects. Variations in the concentration of eco enzymes used were 100%, 75%, and 50%. The parameters observed included physical changes in color, texture, wrinkles, the appearance of mold, and aroma. Observations were made daily for ten days. The spinach-orange peel eco enzyme with a concentration of 75% can keep skin color bright for three days longer than the control. Spinach eco enzymes and spinach-orange peel eco enzymes with concentrations of 50% and 100% can maintain fruit density for one day longer than the control. The two types of eco enzymes from the lowest concentration were all able to delay the shrinkage of the fruit skin by one day compared to the control. The spinach-orange peel eco enzymes at 75% and 100% concentrations could delay the appearance of the mold by three days and the appearance of the sour aroma four days later than the control. In general, the combination of spinach and orange peel ecoenzymes was more effective in maintaining tomatoes' physical quality than single spinach eco enzymes.","language":"id","source":"Zotero","title":"Aplikasi ekoenzim bayam dan kulit jeruk pada pengawetan buah tomat","author":[{"family":"Hamidah","given":"Lela"},{"family":"Hafsah","given":"Hafsah"}],"issued":{"date-parts":[["2023"]]}}}],"schema":"https://github.com/citation-style-language/schema/raw/master/csl-citation.json"} </w:instrText>
            </w:r>
            <w:r w:rsidRPr="004C1694">
              <w:rPr>
                <w:sz w:val="20"/>
                <w:szCs w:val="20"/>
                <w:lang w:val="de-DE"/>
              </w:rPr>
              <w:fldChar w:fldCharType="separate"/>
            </w:r>
            <w:r w:rsidRPr="004C1694">
              <w:rPr>
                <w:sz w:val="20"/>
                <w:szCs w:val="20"/>
              </w:rPr>
              <w:t>(Hamidah &amp; Hafsah, 2023)</w:t>
            </w:r>
            <w:r w:rsidRPr="004C1694">
              <w:rPr>
                <w:sz w:val="20"/>
                <w:szCs w:val="20"/>
                <w:lang w:val="de-DE"/>
              </w:rPr>
              <w:fldChar w:fldCharType="end"/>
            </w:r>
          </w:p>
        </w:tc>
        <w:tc>
          <w:tcPr>
            <w:tcW w:w="2430" w:type="dxa"/>
          </w:tcPr>
          <w:p w14:paraId="3325440F" w14:textId="77777777" w:rsidR="00EB7E5A" w:rsidRPr="004C1694" w:rsidRDefault="00EB7E5A" w:rsidP="00B070CE">
            <w:pPr>
              <w:tabs>
                <w:tab w:val="left" w:pos="426"/>
              </w:tabs>
              <w:jc w:val="both"/>
              <w:rPr>
                <w:sz w:val="20"/>
                <w:szCs w:val="20"/>
                <w:lang w:val="de-DE"/>
              </w:rPr>
            </w:pPr>
            <w:r w:rsidRPr="004C1694">
              <w:rPr>
                <w:sz w:val="20"/>
                <w:szCs w:val="20"/>
                <w:lang w:val="de-DE"/>
              </w:rPr>
              <w:t>Tomat</w:t>
            </w:r>
          </w:p>
        </w:tc>
        <w:tc>
          <w:tcPr>
            <w:tcW w:w="4373" w:type="dxa"/>
          </w:tcPr>
          <w:p w14:paraId="37B0B90F" w14:textId="77777777" w:rsidR="00EB7E5A" w:rsidRPr="004C1694" w:rsidRDefault="00EB7E5A" w:rsidP="00B070CE">
            <w:pPr>
              <w:tabs>
                <w:tab w:val="left" w:pos="426"/>
              </w:tabs>
              <w:jc w:val="both"/>
              <w:rPr>
                <w:sz w:val="20"/>
                <w:szCs w:val="20"/>
                <w:lang w:val="de-DE"/>
              </w:rPr>
            </w:pPr>
            <w:r w:rsidRPr="004C1694">
              <w:rPr>
                <w:sz w:val="20"/>
                <w:szCs w:val="20"/>
                <w:lang w:val="de-DE"/>
              </w:rPr>
              <w:t xml:space="preserve">Konsentrasi 100% </w:t>
            </w:r>
            <w:r w:rsidRPr="004C1694">
              <w:rPr>
                <w:i/>
                <w:iCs/>
                <w:sz w:val="20"/>
                <w:szCs w:val="20"/>
                <w:lang w:val="de-DE"/>
              </w:rPr>
              <w:t xml:space="preserve">eco enzyme </w:t>
            </w:r>
            <w:r w:rsidRPr="004C1694">
              <w:rPr>
                <w:sz w:val="20"/>
                <w:szCs w:val="20"/>
                <w:lang w:val="de-DE"/>
              </w:rPr>
              <w:t xml:space="preserve"> mampu menunda kemunculan jamur lebih lama 3 hari</w:t>
            </w:r>
          </w:p>
        </w:tc>
      </w:tr>
      <w:tr w:rsidR="00EB7E5A" w:rsidRPr="004C1694" w14:paraId="12728AC6" w14:textId="77777777" w:rsidTr="00B070CE">
        <w:tc>
          <w:tcPr>
            <w:tcW w:w="461" w:type="dxa"/>
          </w:tcPr>
          <w:p w14:paraId="6527AF7F" w14:textId="77777777" w:rsidR="00EB7E5A" w:rsidRPr="004C1694" w:rsidRDefault="00EB7E5A" w:rsidP="00B070CE">
            <w:pPr>
              <w:tabs>
                <w:tab w:val="left" w:pos="426"/>
              </w:tabs>
              <w:jc w:val="both"/>
              <w:rPr>
                <w:sz w:val="20"/>
                <w:szCs w:val="20"/>
                <w:lang w:val="de-DE"/>
              </w:rPr>
            </w:pPr>
            <w:r w:rsidRPr="004C1694">
              <w:rPr>
                <w:sz w:val="20"/>
                <w:szCs w:val="20"/>
                <w:lang w:val="de-DE"/>
              </w:rPr>
              <w:t>3</w:t>
            </w:r>
          </w:p>
        </w:tc>
        <w:tc>
          <w:tcPr>
            <w:tcW w:w="1514" w:type="dxa"/>
          </w:tcPr>
          <w:p w14:paraId="3E84774D" w14:textId="77777777" w:rsidR="00EB7E5A" w:rsidRPr="004C1694" w:rsidRDefault="00EB7E5A" w:rsidP="00B070CE">
            <w:pPr>
              <w:tabs>
                <w:tab w:val="left" w:pos="426"/>
              </w:tabs>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{"citationID":"bmMCC00b","properties":{"formattedCitation":"(Astuti et al., 2022)","plainCitation":"(Astuti et al., 2022)","noteIndex":0},"citationItems":[{"id":75,"uris":["http://zotero.org/users/local/7y6jYvg8/items/9QPSW9RK"],"itemData":{"id":75,"type":"article-journal","abstract":"Cabbage is a vegetable that thrives in Indonesia. This type of vegetable is a vegetable that is not durable and prone to decay and produces organic waste waste from cabbage leaves which causes unpleasant odors that can pollute the environment. Waste from cabbage can be used as a base for making ecoenzyme fluids. Eco-enzyme liquid is a liquid produced from the fermentation of organic waste, this liquid has a reddish brown color, has a fresh and strong odor. This eco-enzyme contains propionate acid which can inhibit microorganisms in the decay process so that it can be used as a natural preservative. The purpose of this study was to analyze the effect of adding ecoenzyme solutions on tomato fruit preservation and to find out on what day of the tomatoes decomposed and changes in tomatoes that were not sprayed with eco-enzymes. This type of research is an experimental study using 2 types of substrate variations, namely by using the basic ingredients of making ecoenzyme liquid using palm sugar with cabbage waste (Variable 1) and sugar with cabbage waste (Variable 2). Based on the research results, it was found that the eco-enzyme liquid, palm sugar substrate was 60% and granulated sugar substrate was 40% and the most effective eco-enzyme liquid for natural preservatives in tomatoes is eco-enzyme using palm sugar.","container-title":"Hydrogen: Jurnal Kependidikan Kimia","language":"id","source":"Zotero","title":"Analisis Pengaruh Penambahan Eco-Enzyme Limbah Kubis Terhadap Pengawetan Buah Tomat Dengan Perbandingan Variasi Substrat","volume":"Vol.10 No.2","author":[{"family":"Astuti","given":"Andari Puji"},{"family":"Nurlaela","given":""},{"family":"Maharani","given":"Endang Tri Wahyuni"}],"issued":{"date-parts":[["2022",12]]}}}],"schema":"https://github.com/citation-style-language/schema/raw/master/csl-citation.json"} </w:instrText>
            </w:r>
            <w:r w:rsidRPr="004C1694">
              <w:rPr>
                <w:sz w:val="20"/>
                <w:szCs w:val="20"/>
                <w:lang w:val="de-DE"/>
              </w:rPr>
              <w:fldChar w:fldCharType="separate"/>
            </w:r>
            <w:r w:rsidRPr="004C1694">
              <w:rPr>
                <w:sz w:val="20"/>
                <w:szCs w:val="20"/>
              </w:rPr>
              <w:t>(Astuti et al., 2022)</w:t>
            </w:r>
            <w:r w:rsidRPr="004C1694">
              <w:rPr>
                <w:sz w:val="20"/>
                <w:szCs w:val="20"/>
                <w:lang w:val="de-DE"/>
              </w:rPr>
              <w:fldChar w:fldCharType="end"/>
            </w:r>
          </w:p>
        </w:tc>
        <w:tc>
          <w:tcPr>
            <w:tcW w:w="2430" w:type="dxa"/>
          </w:tcPr>
          <w:p w14:paraId="7AE1887B" w14:textId="77777777" w:rsidR="00EB7E5A" w:rsidRPr="004C1694" w:rsidRDefault="00EB7E5A" w:rsidP="00B070CE">
            <w:pPr>
              <w:tabs>
                <w:tab w:val="left" w:pos="426"/>
              </w:tabs>
              <w:jc w:val="both"/>
              <w:rPr>
                <w:sz w:val="20"/>
                <w:szCs w:val="20"/>
                <w:lang w:val="de-DE"/>
              </w:rPr>
            </w:pPr>
            <w:r w:rsidRPr="004C1694">
              <w:rPr>
                <w:sz w:val="20"/>
                <w:szCs w:val="20"/>
                <w:lang w:val="de-DE"/>
              </w:rPr>
              <w:t>Tomat</w:t>
            </w:r>
          </w:p>
        </w:tc>
        <w:tc>
          <w:tcPr>
            <w:tcW w:w="4373" w:type="dxa"/>
          </w:tcPr>
          <w:p w14:paraId="393DC9C6" w14:textId="77777777" w:rsidR="00EB7E5A" w:rsidRPr="004C1694" w:rsidRDefault="00EB7E5A" w:rsidP="00B070CE">
            <w:pPr>
              <w:tabs>
                <w:tab w:val="left" w:pos="426"/>
              </w:tabs>
              <w:jc w:val="both"/>
              <w:rPr>
                <w:sz w:val="20"/>
                <w:szCs w:val="20"/>
                <w:lang w:val="de-DE"/>
              </w:rPr>
            </w:pPr>
            <w:r w:rsidRPr="004C1694">
              <w:rPr>
                <w:sz w:val="20"/>
                <w:szCs w:val="20"/>
                <w:lang w:val="de-DE"/>
              </w:rPr>
              <w:t xml:space="preserve">Pada konsentrasi </w:t>
            </w:r>
            <w:r w:rsidRPr="004C1694">
              <w:rPr>
                <w:i/>
                <w:iCs/>
                <w:sz w:val="20"/>
                <w:szCs w:val="20"/>
                <w:lang w:val="de-DE"/>
              </w:rPr>
              <w:t xml:space="preserve">eco enzyme </w:t>
            </w:r>
            <w:r w:rsidRPr="004C1694">
              <w:rPr>
                <w:sz w:val="20"/>
                <w:szCs w:val="20"/>
                <w:lang w:val="de-DE"/>
              </w:rPr>
              <w:t xml:space="preserve"> 100% dari substrat dengan gula aren mampu memperpanjang kesegaran tomat pasca panen hingga 1 minggu</w:t>
            </w:r>
          </w:p>
        </w:tc>
      </w:tr>
      <w:tr w:rsidR="00EB7E5A" w:rsidRPr="004C1694" w14:paraId="66351962" w14:textId="77777777" w:rsidTr="00B070CE">
        <w:tc>
          <w:tcPr>
            <w:tcW w:w="461" w:type="dxa"/>
          </w:tcPr>
          <w:p w14:paraId="4F42793D" w14:textId="77777777" w:rsidR="00EB7E5A" w:rsidRPr="004C1694" w:rsidRDefault="00EB7E5A" w:rsidP="00B070CE">
            <w:pPr>
              <w:tabs>
                <w:tab w:val="left" w:pos="426"/>
              </w:tabs>
              <w:jc w:val="both"/>
              <w:rPr>
                <w:sz w:val="20"/>
                <w:szCs w:val="20"/>
                <w:lang w:val="de-DE"/>
              </w:rPr>
            </w:pPr>
            <w:r w:rsidRPr="004C1694">
              <w:rPr>
                <w:sz w:val="20"/>
                <w:szCs w:val="20"/>
                <w:lang w:val="de-DE"/>
              </w:rPr>
              <w:t>4</w:t>
            </w:r>
          </w:p>
        </w:tc>
        <w:tc>
          <w:tcPr>
            <w:tcW w:w="1514" w:type="dxa"/>
          </w:tcPr>
          <w:p w14:paraId="4431F28D" w14:textId="77777777" w:rsidR="00EB7E5A" w:rsidRPr="004C1694" w:rsidRDefault="00EB7E5A" w:rsidP="00B070CE">
            <w:pPr>
              <w:tabs>
                <w:tab w:val="left" w:pos="426"/>
              </w:tabs>
              <w:jc w:val="both"/>
              <w:rPr>
                <w:sz w:val="20"/>
                <w:szCs w:val="20"/>
                <w:lang w:val="de-DE"/>
              </w:rPr>
            </w:pPr>
            <w:r w:rsidRPr="004C1694">
              <w:rPr>
                <w:sz w:val="20"/>
                <w:szCs w:val="20"/>
                <w:lang w:val="de-DE"/>
              </w:rPr>
              <w:fldChar w:fldCharType="begin"/>
            </w:r>
            <w:r w:rsidRPr="004C1694">
              <w:rPr>
                <w:sz w:val="20"/>
                <w:szCs w:val="20"/>
                <w:lang w:val="de-DE"/>
              </w:rPr>
              <w:instrText xml:space="preserve"> ADDIN ZOTERO_ITEM CSL_CITATION {"citationID":"y8cf9tQz","properties":{"formattedCitation":"(Pravitasari et al., 2022)","plainCitation":"(Pravitasari et al., 2022)","noteIndex":0},"citationItems":[{"id":78,"uris":["http://zotero.org/users/local/7y6jYvg8/items/8KAFPMAA"],"itemData":{"id":78,"type":"article-journal","abstract":"Buah tomat dan Buah annggur setelah pemanenan masih melakukan proses metabolisme sehingga berpotensi mengalami kerusakan. Buah  yang dipanen setelah timbul warna  10% sampai dengan 20% hanya tahan disimpan maksimal selama 7 hari pada suhu kamar. Penelitian ini bertujuan untuk mengetahui pengaruh ecoenzim dalam proses pengawetan buah anggur dan buah tomat. Bahan yang digunakan dalam  penelitian ini adalah kulit buah nanas kering, setengah kering dan basah.. Penelitian menggunakan uji eksperimen acak lengkap dengan variasi perlakuan yang diberikan adalah tanpa diberi ekoenzim, perbandingan ekoenzim 6:4 , perbandingan 4;6, dan ekoenzim murni. Parameter yang diamati adalah kadar air, suhu, mutu buah. Data aktivitas uji ekoenzim kulit nanas pada buah anggur dan buah tomat ceri dianalisis secara kuantitatif. Data hasil pegujian ekoenzim dapat menjadi alternatif pengganti pelapisan lilin ataupun agar-agar. Dalam penyimpanan dala pengawetan juga dipengaruhi oleh suhu semakin rendah bakteri yang ada dalam buah akan melambat dan dapat mengurangi proses pembusukan. Kandungan dalam ekoenzim sangan aman karena terbuat dari kulit buah dan mengalami proses fermentasi yang menghasilkan mikroba hidup yang baik bagi tubuh.","container-title":"Jurnal Teknologi Pangan","DOI":"10.14710/jtp.2022.26538","ISSN":"2597-9892","issue":"2","journalAbbreviation":"J. Teknol. Pang.","page":"19-23","source":"DOI.org (Crossref)","title":"Analisis Kadar dan Mutu Ecoenzim Kulit Nanas Dalam Pengawetan Buah Anggur dan Buah Tomat","volume":"6","author":[{"family":"Pravitasari","given":"Nadya"},{"family":"Astuti","given":"Andari"},{"family":"Maharani","given":"Endang"}],"issued":{"date-parts":[["2022",12,31]]}}}],"schema":"https://github.com/citation-style-language/schema/raw/master/csl-citation.json"} </w:instrText>
            </w:r>
            <w:r w:rsidRPr="004C1694">
              <w:rPr>
                <w:sz w:val="20"/>
                <w:szCs w:val="20"/>
                <w:lang w:val="de-DE"/>
              </w:rPr>
              <w:fldChar w:fldCharType="separate"/>
            </w:r>
            <w:r w:rsidRPr="004C1694">
              <w:rPr>
                <w:sz w:val="20"/>
                <w:szCs w:val="20"/>
              </w:rPr>
              <w:t>(Pravitasari et al., 2022)</w:t>
            </w:r>
            <w:r w:rsidRPr="004C1694">
              <w:rPr>
                <w:sz w:val="20"/>
                <w:szCs w:val="20"/>
                <w:lang w:val="de-DE"/>
              </w:rPr>
              <w:fldChar w:fldCharType="end"/>
            </w:r>
          </w:p>
        </w:tc>
        <w:tc>
          <w:tcPr>
            <w:tcW w:w="2430" w:type="dxa"/>
          </w:tcPr>
          <w:p w14:paraId="4B32D973" w14:textId="77777777" w:rsidR="00EB7E5A" w:rsidRPr="004C1694" w:rsidRDefault="00EB7E5A" w:rsidP="00B070CE">
            <w:pPr>
              <w:tabs>
                <w:tab w:val="left" w:pos="426"/>
              </w:tabs>
              <w:jc w:val="both"/>
              <w:rPr>
                <w:sz w:val="20"/>
                <w:szCs w:val="20"/>
                <w:lang w:val="de-DE"/>
              </w:rPr>
            </w:pPr>
            <w:r w:rsidRPr="004C1694">
              <w:rPr>
                <w:sz w:val="20"/>
                <w:szCs w:val="20"/>
                <w:lang w:val="de-DE"/>
              </w:rPr>
              <w:t>Tomat dan anggur</w:t>
            </w:r>
          </w:p>
        </w:tc>
        <w:tc>
          <w:tcPr>
            <w:tcW w:w="4373" w:type="dxa"/>
          </w:tcPr>
          <w:p w14:paraId="78CCDC87" w14:textId="77777777" w:rsidR="00EB7E5A" w:rsidRPr="004C1694" w:rsidRDefault="00EB7E5A" w:rsidP="00B070CE">
            <w:pPr>
              <w:tabs>
                <w:tab w:val="left" w:pos="426"/>
              </w:tabs>
              <w:jc w:val="both"/>
              <w:rPr>
                <w:sz w:val="20"/>
                <w:szCs w:val="20"/>
                <w:lang w:val="de-DE"/>
              </w:rPr>
            </w:pPr>
            <w:r w:rsidRPr="004C1694">
              <w:rPr>
                <w:sz w:val="20"/>
                <w:szCs w:val="20"/>
                <w:lang w:val="de-DE"/>
              </w:rPr>
              <w:t xml:space="preserve">Pada konsentrasi pengunaan </w:t>
            </w:r>
            <w:r w:rsidRPr="004C1694">
              <w:rPr>
                <w:i/>
                <w:iCs/>
                <w:sz w:val="20"/>
                <w:szCs w:val="20"/>
                <w:lang w:val="de-DE"/>
              </w:rPr>
              <w:t xml:space="preserve">eco enzyme </w:t>
            </w:r>
            <w:r w:rsidRPr="004C1694">
              <w:rPr>
                <w:sz w:val="20"/>
                <w:szCs w:val="20"/>
                <w:lang w:val="de-DE"/>
              </w:rPr>
              <w:t xml:space="preserve"> 100% mempertahankan kualitas tomat dan anggur selama 4 hari pada suhu ruang</w:t>
            </w:r>
          </w:p>
        </w:tc>
      </w:tr>
    </w:tbl>
    <w:p w14:paraId="1E1BA5A3" w14:textId="77777777" w:rsidR="00EB7E5A" w:rsidRPr="004C1694" w:rsidRDefault="00EB7E5A" w:rsidP="00EB7E5A">
      <w:pPr>
        <w:tabs>
          <w:tab w:val="left" w:pos="426"/>
        </w:tabs>
        <w:jc w:val="both"/>
        <w:rPr>
          <w:sz w:val="20"/>
          <w:szCs w:val="20"/>
          <w:lang w:val="de-DE"/>
        </w:rPr>
      </w:pPr>
    </w:p>
    <w:p w14:paraId="25AE1A4F" w14:textId="6221FA26" w:rsidR="00EB7E5A" w:rsidRPr="004C1694" w:rsidRDefault="00EB7E5A" w:rsidP="005B3FF6">
      <w:pPr>
        <w:tabs>
          <w:tab w:val="left" w:pos="426"/>
        </w:tabs>
        <w:ind w:firstLine="567"/>
        <w:jc w:val="both"/>
        <w:rPr>
          <w:sz w:val="20"/>
          <w:szCs w:val="20"/>
        </w:rPr>
      </w:pPr>
      <w:r w:rsidRPr="004C1694">
        <w:rPr>
          <w:sz w:val="20"/>
          <w:szCs w:val="20"/>
        </w:rPr>
        <w:t xml:space="preserve">Penggunaan </w:t>
      </w:r>
      <w:r w:rsidRPr="004C1694">
        <w:rPr>
          <w:i/>
          <w:iCs/>
          <w:sz w:val="20"/>
          <w:szCs w:val="20"/>
        </w:rPr>
        <w:t xml:space="preserve">eco enzyme </w:t>
      </w:r>
      <w:r w:rsidRPr="004C1694">
        <w:rPr>
          <w:sz w:val="20"/>
          <w:szCs w:val="20"/>
        </w:rPr>
        <w:t xml:space="preserve"> sebagai pengawet juga didukung dengan sifat biodegradable yang dimilikinya, </w:t>
      </w:r>
      <w:r w:rsidRPr="004C1694">
        <w:rPr>
          <w:i/>
          <w:iCs/>
          <w:sz w:val="20"/>
          <w:szCs w:val="20"/>
        </w:rPr>
        <w:t xml:space="preserve">eco enzyme </w:t>
      </w:r>
      <w:r w:rsidRPr="004C1694">
        <w:rPr>
          <w:sz w:val="20"/>
          <w:szCs w:val="20"/>
        </w:rPr>
        <w:t xml:space="preserve"> yang digunakan juga terbukti tidak meninggalkan residu kimia berbahaya sehingga produk aman digunakan sebagai bahan pangan </w:t>
      </w:r>
      <w:r w:rsidRPr="004C1694">
        <w:rPr>
          <w:sz w:val="20"/>
          <w:szCs w:val="20"/>
        </w:rPr>
        <w:fldChar w:fldCharType="begin"/>
      </w:r>
      <w:r w:rsidRPr="004C1694">
        <w:rPr>
          <w:sz w:val="20"/>
          <w:szCs w:val="20"/>
        </w:rPr>
        <w:instrText xml:space="preserve"> ADDIN ZOTERO_ITEM CSL_CITATION {"citationID":"WoTLsy8D","properties":{"formattedCitation":"(Yulistiar &amp; Manggalou, 2023)","plainCitation":"(Yulistiar &amp; Manggalou, 2023)","noteIndex":0},"citationItems":[{"id":58,"uris":["http://zotero.org/users/local/7y6jYvg8/items/DEE2HY2G"],"itemData":{"id":58,"type":"article-journal","abstract":"Dalam mendukung upaya pemerintah Indonesia untuk mencapai target Net Zero Emission, salah satu solusi yang dapat diandalkan adalah dengan menerapkan inovasi Eco-Enzyme. Eco-Enzyme merupakan solusi alternatif yang ramah lingkungan dalam mengolah sampah, terutama di tingkat masyarakat sebagai lini terkecil. Dengan menggunakan Eco-Enzyme, sampah organik dapat dipecah menjadi unsur yang lebih sederhana sehingga dapat diolah dengan lebih efektif dan efisien. Selain itu, penggunaan Eco-Enzyme juga dapat membantu mengurangi emisi gas rumah kaca yang dihasilkan dari pembakaran sampah. Dari sini, dapat disimpulkan bahwa penerapan inovasi Eco-Enzyme dalam pengelolaan sampah memiliki dampak positif bagi lingkungan dan mendukung upaya pemerintah dalam mencapai target Net Zero Emission di Indonesia.","container-title":"Public Inspiration: Jurnal Administrasi Publik","DOI":"10.22225/pi.8.1.2023.50-60","ISSN":"2580-5975, 2581-2378","issue":"1","journalAbbreviation":"PI","page":"50-60","source":"DOI.org (Crossref)","title":"Inovasi Eco-Enzyme dalam Mendukung Pemerintah Menuju Net Zero Emission di Indonesia","volume":"8","author":[{"family":"Yulistiar","given":"Fadhil Wahyu"},{"family":"Manggalou","given":"Singgih"}],"issued":{"date-parts":[["2023",7,13]]}}}],"schema":"https://github.com/citation-style-language/schema/raw/master/csl-citation.json"} </w:instrText>
      </w:r>
      <w:r w:rsidRPr="004C1694">
        <w:rPr>
          <w:sz w:val="20"/>
          <w:szCs w:val="20"/>
        </w:rPr>
        <w:fldChar w:fldCharType="separate"/>
      </w:r>
      <w:r w:rsidRPr="004C1694">
        <w:rPr>
          <w:sz w:val="20"/>
          <w:szCs w:val="20"/>
        </w:rPr>
        <w:t>(Yulistiar &amp; Manggalou, 2023)</w:t>
      </w:r>
      <w:r w:rsidRPr="004C1694">
        <w:rPr>
          <w:sz w:val="20"/>
          <w:szCs w:val="20"/>
        </w:rPr>
        <w:fldChar w:fldCharType="end"/>
      </w:r>
      <w:r w:rsidRPr="004C1694">
        <w:rPr>
          <w:sz w:val="20"/>
          <w:szCs w:val="20"/>
        </w:rPr>
        <w:t xml:space="preserve">. Selain manfaatnya pada produk, penggunaan </w:t>
      </w:r>
      <w:r w:rsidRPr="004C1694">
        <w:rPr>
          <w:i/>
          <w:iCs/>
          <w:sz w:val="20"/>
          <w:szCs w:val="20"/>
        </w:rPr>
        <w:t xml:space="preserve">eco enzyme </w:t>
      </w:r>
      <w:r w:rsidRPr="004C1694">
        <w:rPr>
          <w:sz w:val="20"/>
          <w:szCs w:val="20"/>
        </w:rPr>
        <w:t xml:space="preserve"> juga mendukung prinsip ekonomi sirkular dengan memanfaatkan limbah organik sebagai bahan baku utama. Studi oleh </w:t>
      </w:r>
      <w:r w:rsidRPr="004C1694">
        <w:rPr>
          <w:sz w:val="20"/>
          <w:szCs w:val="20"/>
        </w:rPr>
        <w:fldChar w:fldCharType="begin"/>
      </w:r>
      <w:r w:rsidRPr="004C1694">
        <w:rPr>
          <w:sz w:val="20"/>
          <w:szCs w:val="20"/>
        </w:rPr>
        <w:instrText xml:space="preserve"> ADDIN ZOTERO_ITEM CSL_CITATION {"citationID":"OJ2JC4Pu","properties":{"formattedCitation":"(Art\\uc0\\u233{}s-Hern\\uc0\\u225{}ndez et al., 2024)","plainCitation":"(Artés-Hernández et al., 2024)","dontUpdate":true,"noteIndex":0},"citationItems":[{"id":60,"uris":["http://zotero.org/users/local/7y6jYvg8/items/H5BLM2QE"],"itemData":{"id":60,"type":"article-journal","abstract":"Fruits and vegetables make up a significant section of the food supply chain and are essential for optimum health and nutrition worldwide [...]","container-title":"Foods","DOI":"10.3390/foods13121939","ISSN":"2304-8158","issue":"12","journalAbbreviation":"Foods","language":"en","license":"https://creativecommons.org/licenses/by/4.0/","page":"1939","source":"DOI.org (Crossref)","title":"Eco-Friendly Postharvest Technologies to Preserve or Enhance the Quality and Safety of Fruit and Vegetable Products","volume":"13","author":[{"family":"Artés-Hernández","given":"Francisco"},{"family":"Martínez-Zamora","given":"Lorena"},{"family":"Cano-Lamadrid","given":"Marina"}],"issued":{"date-parts":[["2024",6,19]]}}}],"schema":"https://github.com/citation-style-language/schema/raw/master/csl-citation.json"} </w:instrText>
      </w:r>
      <w:r w:rsidRPr="004C1694">
        <w:rPr>
          <w:sz w:val="20"/>
          <w:szCs w:val="20"/>
        </w:rPr>
        <w:fldChar w:fldCharType="separate"/>
      </w:r>
      <w:r w:rsidRPr="004C1694">
        <w:rPr>
          <w:sz w:val="20"/>
          <w:szCs w:val="20"/>
        </w:rPr>
        <w:t>Artés-Hernández et al., (2024)</w:t>
      </w:r>
      <w:r w:rsidRPr="004C1694">
        <w:rPr>
          <w:sz w:val="20"/>
          <w:szCs w:val="20"/>
        </w:rPr>
        <w:fldChar w:fldCharType="end"/>
      </w:r>
      <w:r w:rsidRPr="004C1694">
        <w:rPr>
          <w:sz w:val="20"/>
          <w:szCs w:val="20"/>
        </w:rPr>
        <w:t xml:space="preserve">menunjukkan bahwa penerapan </w:t>
      </w:r>
      <w:r w:rsidRPr="004C1694">
        <w:rPr>
          <w:i/>
          <w:iCs/>
          <w:sz w:val="20"/>
          <w:szCs w:val="20"/>
        </w:rPr>
        <w:t xml:space="preserve">eco enzyme </w:t>
      </w:r>
      <w:r w:rsidRPr="004C1694">
        <w:rPr>
          <w:sz w:val="20"/>
          <w:szCs w:val="20"/>
        </w:rPr>
        <w:t xml:space="preserve"> dalam pengelolaan limbah rumah tangga dapat mengurangi jumlah limbah organik yang berakhir di tempat pembuangan akhir.</w:t>
      </w:r>
    </w:p>
    <w:p w14:paraId="2334161A" w14:textId="4C867B9D" w:rsidR="00EB7E5A" w:rsidRPr="004C1694" w:rsidRDefault="00EB7E5A" w:rsidP="005B3FF6">
      <w:pPr>
        <w:tabs>
          <w:tab w:val="left" w:pos="426"/>
        </w:tabs>
        <w:ind w:firstLine="567"/>
        <w:jc w:val="both"/>
        <w:rPr>
          <w:sz w:val="20"/>
          <w:szCs w:val="20"/>
        </w:rPr>
      </w:pPr>
      <w:r w:rsidRPr="004C1694">
        <w:rPr>
          <w:sz w:val="20"/>
          <w:szCs w:val="20"/>
        </w:rPr>
        <w:t xml:space="preserve">Adanya sifat antimikroba, kemampuan menjaga kualitas produk, dan keberlanjutan yang ditawarkan, </w:t>
      </w:r>
      <w:r w:rsidRPr="004C1694">
        <w:rPr>
          <w:i/>
          <w:iCs/>
          <w:sz w:val="20"/>
          <w:szCs w:val="20"/>
        </w:rPr>
        <w:t xml:space="preserve">eco enzyme </w:t>
      </w:r>
      <w:r w:rsidRPr="004C1694">
        <w:rPr>
          <w:sz w:val="20"/>
          <w:szCs w:val="20"/>
        </w:rPr>
        <w:t xml:space="preserve"> menjadi solusi ideal untuk pengelolaan pascapanen hortikultura, terutama di negara berkembang di mana teknologi pengawetan modern mungkin sulit diakses. Potensi </w:t>
      </w:r>
      <w:r w:rsidRPr="004C1694">
        <w:rPr>
          <w:i/>
          <w:iCs/>
          <w:sz w:val="20"/>
          <w:szCs w:val="20"/>
        </w:rPr>
        <w:t xml:space="preserve">eco enzyme </w:t>
      </w:r>
      <w:r w:rsidRPr="004C1694">
        <w:rPr>
          <w:sz w:val="20"/>
          <w:szCs w:val="20"/>
        </w:rPr>
        <w:t xml:space="preserve"> untuk diadopsi dalam skala besar semakin meningkat dengan dukungan penelitian lebih lanjut terkait optimasi formulasi dan penerapannya dalam agribisnis.</w:t>
      </w:r>
    </w:p>
    <w:p w14:paraId="07B23B94" w14:textId="77777777" w:rsidR="00BC1BB1" w:rsidRPr="004C1694" w:rsidRDefault="00BC1BB1" w:rsidP="00BC1BB1">
      <w:pPr>
        <w:tabs>
          <w:tab w:val="left" w:pos="426"/>
        </w:tabs>
        <w:rPr>
          <w:b/>
          <w:bCs/>
          <w:sz w:val="20"/>
          <w:szCs w:val="20"/>
        </w:rPr>
      </w:pPr>
    </w:p>
    <w:p w14:paraId="56BD662D" w14:textId="77777777" w:rsidR="00BC1BB1" w:rsidRPr="004C1694" w:rsidRDefault="00BC1BB1" w:rsidP="00BC1BB1">
      <w:pPr>
        <w:tabs>
          <w:tab w:val="left" w:pos="426"/>
        </w:tabs>
        <w:rPr>
          <w:b/>
          <w:sz w:val="20"/>
          <w:szCs w:val="20"/>
          <w:lang w:val="de-DE"/>
        </w:rPr>
      </w:pPr>
      <w:r w:rsidRPr="004C1694">
        <w:rPr>
          <w:b/>
          <w:bCs/>
          <w:sz w:val="20"/>
          <w:szCs w:val="20"/>
        </w:rPr>
        <w:t xml:space="preserve">3.3. </w:t>
      </w:r>
      <w:r w:rsidRPr="004C1694">
        <w:rPr>
          <w:b/>
          <w:sz w:val="20"/>
          <w:szCs w:val="20"/>
          <w:lang w:val="de-DE"/>
        </w:rPr>
        <w:t xml:space="preserve">MEKANISME KERJA </w:t>
      </w:r>
      <w:r w:rsidRPr="004C1694">
        <w:rPr>
          <w:b/>
          <w:i/>
          <w:iCs/>
          <w:sz w:val="20"/>
          <w:szCs w:val="20"/>
          <w:lang w:val="de-DE"/>
        </w:rPr>
        <w:t xml:space="preserve">ECO ENZYME </w:t>
      </w:r>
      <w:r w:rsidRPr="004C1694">
        <w:rPr>
          <w:b/>
          <w:sz w:val="20"/>
          <w:szCs w:val="20"/>
          <w:lang w:val="de-DE"/>
        </w:rPr>
        <w:t xml:space="preserve"> SEBAGAI PENGAWET PRODUK HORTIKULTURA</w:t>
      </w:r>
    </w:p>
    <w:p w14:paraId="38C93DDE" w14:textId="7BC1F602" w:rsidR="00BC1BB1" w:rsidRPr="004C1694" w:rsidRDefault="00BC1BB1" w:rsidP="005B3FF6">
      <w:pPr>
        <w:tabs>
          <w:tab w:val="left" w:pos="426"/>
        </w:tabs>
        <w:ind w:firstLine="567"/>
        <w:jc w:val="both"/>
        <w:rPr>
          <w:sz w:val="20"/>
          <w:szCs w:val="20"/>
        </w:rPr>
      </w:pPr>
      <w:r w:rsidRPr="004C1694">
        <w:rPr>
          <w:i/>
          <w:iCs/>
          <w:sz w:val="20"/>
          <w:szCs w:val="20"/>
        </w:rPr>
        <w:t xml:space="preserve">Eco enzyme </w:t>
      </w:r>
      <w:r w:rsidRPr="004C1694">
        <w:rPr>
          <w:sz w:val="20"/>
          <w:szCs w:val="20"/>
        </w:rPr>
        <w:t xml:space="preserve"> bekerja melalui kombinasi mekanisme biologis dan kimiawi yang efektif dalam mengurangi pembusukan pascapanen, memperpanjang umur simpan, serta menjaga kualitas nutrisi dan sensorik produk hortikultura. Mekanisme ini melibatkan aktivitas antimikroba, senyawa bioaktif yang bersifat antioksidan, dan proses enzimatik, yang saling mendukung dalam menghambat pertumbuhan mikroorganisme patogen dan mencegah kerusakan fisiologis produk.</w:t>
      </w:r>
    </w:p>
    <w:p w14:paraId="491383D5" w14:textId="77777777" w:rsidR="005B3FF6" w:rsidRPr="004C1694" w:rsidRDefault="005B3FF6" w:rsidP="005B3FF6">
      <w:pPr>
        <w:tabs>
          <w:tab w:val="left" w:pos="426"/>
        </w:tabs>
        <w:ind w:firstLine="567"/>
        <w:jc w:val="both"/>
        <w:rPr>
          <w:sz w:val="20"/>
          <w:szCs w:val="20"/>
        </w:rPr>
      </w:pPr>
    </w:p>
    <w:p w14:paraId="7D23A054" w14:textId="5B07AAC7" w:rsidR="000964DD" w:rsidRPr="004C1694" w:rsidRDefault="000964DD" w:rsidP="005B3FF6">
      <w:pPr>
        <w:jc w:val="both"/>
        <w:rPr>
          <w:rStyle w:val="fontstyle21"/>
          <w:rFonts w:ascii="Times New Roman" w:hAnsi="Times New Roman"/>
          <w:b/>
          <w:bCs/>
          <w:color w:val="auto"/>
        </w:rPr>
      </w:pPr>
      <w:r w:rsidRPr="004C1694">
        <w:rPr>
          <w:rStyle w:val="fontstyle01"/>
          <w:rFonts w:ascii="Times New Roman" w:hAnsi="Times New Roman"/>
        </w:rPr>
        <w:t>3.</w:t>
      </w:r>
      <w:r w:rsidR="00BC1BB1" w:rsidRPr="004C1694">
        <w:rPr>
          <w:rStyle w:val="fontstyle01"/>
          <w:rFonts w:ascii="Times New Roman" w:hAnsi="Times New Roman"/>
        </w:rPr>
        <w:t>3</w:t>
      </w:r>
      <w:r w:rsidRPr="004C1694">
        <w:rPr>
          <w:rStyle w:val="fontstyle01"/>
          <w:rFonts w:ascii="Times New Roman" w:hAnsi="Times New Roman"/>
        </w:rPr>
        <w:t xml:space="preserve">.1. </w:t>
      </w:r>
      <w:r w:rsidR="00BC1BB1" w:rsidRPr="004C1694">
        <w:rPr>
          <w:b/>
          <w:bCs/>
          <w:sz w:val="20"/>
          <w:szCs w:val="20"/>
        </w:rPr>
        <w:t>Aktivitas Anti Mikroba</w:t>
      </w:r>
    </w:p>
    <w:p w14:paraId="5ACAA748" w14:textId="335AE610" w:rsidR="000964DD" w:rsidRPr="004C1694" w:rsidRDefault="00BC1BB1" w:rsidP="005B3FF6">
      <w:pPr>
        <w:ind w:firstLine="567"/>
        <w:jc w:val="both"/>
        <w:rPr>
          <w:rStyle w:val="fontstyle01"/>
          <w:rFonts w:ascii="Times New Roman" w:hAnsi="Times New Roman"/>
          <w:b w:val="0"/>
          <w:bCs w:val="0"/>
          <w:color w:val="auto"/>
        </w:rPr>
      </w:pPr>
      <w:r w:rsidRPr="004C1694">
        <w:rPr>
          <w:sz w:val="20"/>
          <w:szCs w:val="20"/>
        </w:rPr>
        <w:t xml:space="preserve">Komponen utama </w:t>
      </w:r>
      <w:r w:rsidRPr="004C1694">
        <w:rPr>
          <w:i/>
          <w:iCs/>
          <w:sz w:val="20"/>
          <w:szCs w:val="20"/>
        </w:rPr>
        <w:t xml:space="preserve">eco enzyme </w:t>
      </w:r>
      <w:r w:rsidRPr="004C1694">
        <w:rPr>
          <w:sz w:val="20"/>
          <w:szCs w:val="20"/>
        </w:rPr>
        <w:t xml:space="preserve">, seperti asam asetat dan asam sitrat, menciptakan lingkungan dengan pH rendah yang tidak mendukung pertumbuhan mikroorganisme patogen. Asam-asam ini bekerja dengan cara merusak membran sel mikroorganisme, mengganggu metabolisme internal, dan akhirnya menyebabkan kematian sel </w:t>
      </w:r>
      <w:r w:rsidRPr="004C1694">
        <w:rPr>
          <w:sz w:val="20"/>
          <w:szCs w:val="20"/>
        </w:rPr>
        <w:fldChar w:fldCharType="begin"/>
      </w:r>
      <w:r w:rsidRPr="004C1694">
        <w:rPr>
          <w:sz w:val="20"/>
          <w:szCs w:val="20"/>
        </w:rPr>
        <w:instrText xml:space="preserve"> ADDIN ZOTERO_ITEM CSL_CITATION {"citationID":"esNxmsYi","properties":{"formattedCitation":"(Permatananda et al., 2023)","plainCitation":"(Permatananda et al., 2023)","noteIndex":0},"citationItems":[{"id":34,"uris":["http://zotero.org/users/local/7y6jYvg8/items/NUQVZH5J"],"itemData":{"id":34,"type":"article-journal","abstract":"Background: In surgical medicine, the use of antimicrobials is very important. The use of antimicrobials or antibiotics is used at the time before surgery as prophylaxis, intraoperative, and postoperative. The prevention of some bacterial infections is imperative. The latest research is constantly evolving toward the use of antibiotics, which follows an increasingly resistant antibiotic trend. One of the advancements in the use of antimicrobials is eco enzymes. Methods: The literatures reviewed in our study was gathered from PubMed and Google Scholar. The advanced search was conducted on PubMed with the keywords used (\"Eco enzyme\" AND \"antimicrobial\" AND \"activity\" OR \"Antibiotics\"; \"Mechanism\" OR \"Nature\"). The advanced search was also conducted on Google Scholar with all of the words \"antimicrobial activity of eco enzyme\". We reviewed the articles cited within the literature to broaden the search results. Results: Some materials used as eco enzymes in this literature review include Carica papaya L., Annona muricata L., Azadirachta indica Cymbopogon winterianus, Ananas comosus, citrus aurantium, etc. Bioactive substances that play a role in microbacterial activity are flavonoids, tannins, saponins, pH, and lactic acids through mechanisms inhibiting nucleic acid synthesis, inhibit cell membrane function, inhibiting energy metabolism of bacteria, and cross-bacterial cell membranes because of the pH gradient, leading to the disruption of cellular metabolic activities of bacterias. Conclusion: Eco enzymes have been shown to have antimicrobial abilities.","container-title":"Bioscientia Medicina : Journal of Biomedicine and Translational Research","DOI":"10.37275/bsm.v7i6.831","ISSN":"2598-0580","issue":"6","journalAbbreviation":"Bioscmed","language":"en","page":"3370-3376","source":"DOI.org (Crossref)","title":"Antimicrobial Properties of Eco Enzyme: A Literature Review","title-short":"Antimicrobial Properties of Eco Enzyme","volume":"7","author":[{"family":"Permatananda","given":"Pande Ayu Naya Kasih"},{"literal":"I Gde Suranaya Pandit"},{"literal":"Putu Nita Cahyawati"},{"literal":"Anak Agung Sri Agung Aryastuti"}],"issued":{"date-parts":[["2023",7,21]]}}}],"schema":"https://github.com/citation-style-language/schema/raw/master/csl-citation.json"} </w:instrText>
      </w:r>
      <w:r w:rsidRPr="004C1694">
        <w:rPr>
          <w:sz w:val="20"/>
          <w:szCs w:val="20"/>
        </w:rPr>
        <w:fldChar w:fldCharType="separate"/>
      </w:r>
      <w:r w:rsidRPr="004C1694">
        <w:rPr>
          <w:sz w:val="20"/>
          <w:szCs w:val="20"/>
        </w:rPr>
        <w:t>(Permatananda et al., 2023)</w:t>
      </w:r>
      <w:r w:rsidRPr="004C1694">
        <w:rPr>
          <w:sz w:val="20"/>
          <w:szCs w:val="20"/>
        </w:rPr>
        <w:fldChar w:fldCharType="end"/>
      </w:r>
      <w:r w:rsidRPr="004C1694">
        <w:rPr>
          <w:sz w:val="20"/>
          <w:szCs w:val="20"/>
        </w:rPr>
        <w:t xml:space="preserve">. Selain itu, kandungan senyawa bioaktif dalam </w:t>
      </w:r>
      <w:r w:rsidRPr="004C1694">
        <w:rPr>
          <w:i/>
          <w:iCs/>
          <w:sz w:val="20"/>
          <w:szCs w:val="20"/>
        </w:rPr>
        <w:t xml:space="preserve">eco enzyme </w:t>
      </w:r>
      <w:r w:rsidRPr="004C1694">
        <w:rPr>
          <w:sz w:val="20"/>
          <w:szCs w:val="20"/>
        </w:rPr>
        <w:t xml:space="preserve">, seperti flavonoid dan polifenol, juga berperan sebagai agen antimikroba alami. Senyawa ini bekerja dengan cara menghambat sintesis protein dan enzim mikroorganisme, yang penting untuk kelangsungan hidup mereka </w:t>
      </w:r>
      <w:r w:rsidRPr="004C1694">
        <w:rPr>
          <w:sz w:val="20"/>
          <w:szCs w:val="20"/>
        </w:rPr>
        <w:fldChar w:fldCharType="begin"/>
      </w:r>
      <w:r w:rsidRPr="004C1694">
        <w:rPr>
          <w:sz w:val="20"/>
          <w:szCs w:val="20"/>
        </w:rPr>
        <w:instrText xml:space="preserve"> ADDIN ZOTERO_ITEM CSL_CITATION {"citationID":"e59JURq1","properties":{"formattedCitation":"(Mandal &amp; Domb, 2024)","plainCitation":"(Mandal &amp; Domb, 2024)","noteIndex":0},"citationItems":[{"id":62,"uris":["http://zotero.org/users/local/7y6jYvg8/items/KYHNR2K9"],"itemData":{"id":62,"type":"article-journal","abstract":"Secondary metabolites, polyphenols, are widespread in the entire kingdom of plants. They contain one or more hydroxyl groups that have a variety of biological functions in the natural environment. These uses include polyphenols in food, beauty products, dietary supplements, and medicinal products and have grown rapidly during the past 20 years. Antimicrobial polyphenols are described together with their sources, classes, and subclasses. Polyphenols are found in different sources, such as dark chocolate, olive oil, red wine, almonds, cashews, walnuts, berries, green tea, apples, artichokes, mushrooms, etc. Examples of benefits are antiallergic, antioxidant, anticancer agents, anti-inflammatory, antihypertensive, and antimicrobe properties. From these sources, different classes of polyphenols are helpful for the growth of internal functional systems of the human body, providing healthy fats, vitamins, and minerals, lowering the risk of cardiovascular diseases, improving brain health, and rebooting our cellular microbiome health by mitochondrial uncoupling. Among the various health benefits of polyphenols (curcumin, naringenin, quercetin, catechin, etc.) primarily different antimicrobial activities are discussed along with possible future applications. For polyphenols and antimicrobial agents to be proven safe, adverse health impacts must be substantiated by reliable scientific research as well as in vitro and in vivo clinical data. Future research may be influenced by this evaluation.","container-title":"Pharmaceutics","DOI":"10.3390/pharmaceutics16060718","ISSN":"1999-4923","issue":"6","journalAbbreviation":"Pharmaceutics","language":"en","license":"https://creativecommons.org/licenses/by/4.0/","page":"718","source":"DOI.org (Crossref)","title":"Antimicrobial Activities of Natural Bioactive Polyphenols","volume":"16","author":[{"family":"Mandal","given":"Manas Kumar"},{"family":"Domb","given":"Abraham J."}],"issued":{"date-parts":[["2024",5,27]]}}}],"schema":"https://github.com/citation-style-language/schema/raw/master/csl-citation.json"} </w:instrText>
      </w:r>
      <w:r w:rsidRPr="004C1694">
        <w:rPr>
          <w:sz w:val="20"/>
          <w:szCs w:val="20"/>
        </w:rPr>
        <w:fldChar w:fldCharType="separate"/>
      </w:r>
      <w:r w:rsidRPr="004C1694">
        <w:rPr>
          <w:sz w:val="20"/>
          <w:szCs w:val="20"/>
        </w:rPr>
        <w:t>(Mandal &amp; Domb, 2024)</w:t>
      </w:r>
      <w:r w:rsidRPr="004C1694">
        <w:rPr>
          <w:sz w:val="20"/>
          <w:szCs w:val="20"/>
        </w:rPr>
        <w:fldChar w:fldCharType="end"/>
      </w:r>
      <w:r w:rsidRPr="004C1694">
        <w:rPr>
          <w:sz w:val="20"/>
          <w:szCs w:val="20"/>
        </w:rPr>
        <w:t xml:space="preserve">. Penelitian lain oleh </w:t>
      </w:r>
      <w:r w:rsidRPr="004C1694">
        <w:rPr>
          <w:sz w:val="20"/>
          <w:szCs w:val="20"/>
        </w:rPr>
        <w:fldChar w:fldCharType="begin"/>
      </w:r>
      <w:r w:rsidRPr="004C1694">
        <w:rPr>
          <w:sz w:val="20"/>
          <w:szCs w:val="20"/>
        </w:rPr>
        <w:instrText xml:space="preserve"> ADDIN ZOTERO_ITEM CSL_CITATION {"citationID":"pjDFo5yV","properties":{"formattedCitation":"(Gomes et al., 2015)","plainCitation":"(Gomes et al., 2015)","dontUpdate":true,"noteIndex":0},"citationItems":[{"id":65,"uris":["http://zotero.org/users/local/7y6jYvg8/items/VD756IX8"],"itemData":{"id":65,"type":"document","abstract":"There are several causes of post-harvest losses in fruits and vegetables, and microbial infections are responsible for the greatest losses that occur during the transport, storage, and sale of these products. Chemical control is the most used method to control post-harvest diseases in fruits and vegetables by directly applying synthetic fungicides to the product to be consumed. However, the indiscriminate use of fungicides may be associated with serious toxicity problems in humans and environmental imbalance. Mycofumigation, which is the use of volatile antimicrobial organic compounds produced by fungi to inhibit microbial growth, has become a promising alternative for controlling phytopathogenic fungi associated with post-harvest diseases in fruits and vegetables. The technique has some advantages relative to traditional disease control methods, for example, it does not require direct contact between the antagonist and the plant product, the antimicrobial volatiles diffuse easily in closed environments, they do not leave residues on the plant product to be consumed, and most of the antimicrobial volatile mixtures exhibit bioactivity against a wide range of microorganisms, including many phytopathogens associated with post-harvest diseases. This review highlights mycofumigation as a method for controlling post-harvest diseases in fruits and vegetables, emphasizing the effects of volatile compounds on phytopathogenic fungi and their potential to be applied during the transport and storage of fresh fruits and vegetables.","language":"en","publisher":"Austin Publishing Gruop","title":"Mycofumigation_for_the_Biological_Contro","author":[{"family":"Gomes","given":"Andre"},{"family":"Queiroz","given":"Marisa"},{"family":"Periera","given":"Olinto"}],"issued":{"date-parts":[["2015",9,2]]}}}],"schema":"https://github.com/citation-style-language/schema/raw/master/csl-citation.json"} </w:instrText>
      </w:r>
      <w:r w:rsidRPr="004C1694">
        <w:rPr>
          <w:sz w:val="20"/>
          <w:szCs w:val="20"/>
        </w:rPr>
        <w:fldChar w:fldCharType="separate"/>
      </w:r>
      <w:r w:rsidRPr="004C1694">
        <w:rPr>
          <w:sz w:val="20"/>
          <w:szCs w:val="20"/>
        </w:rPr>
        <w:t>Gomes et al., (2015)</w:t>
      </w:r>
      <w:r w:rsidRPr="004C1694">
        <w:rPr>
          <w:sz w:val="20"/>
          <w:szCs w:val="20"/>
        </w:rPr>
        <w:fldChar w:fldCharType="end"/>
      </w:r>
      <w:r w:rsidRPr="004C1694">
        <w:rPr>
          <w:sz w:val="20"/>
          <w:szCs w:val="20"/>
        </w:rPr>
        <w:t xml:space="preserve"> menyebutkan polifenol juga memiliki efek toksik pada jamur yang tumbuh pada produk pasca panen hortikultura. Senyawa saponin dalam </w:t>
      </w:r>
      <w:r w:rsidRPr="004C1694">
        <w:rPr>
          <w:i/>
          <w:iCs/>
          <w:sz w:val="20"/>
          <w:szCs w:val="20"/>
        </w:rPr>
        <w:t xml:space="preserve">eco enzyme </w:t>
      </w:r>
      <w:r w:rsidRPr="004C1694">
        <w:rPr>
          <w:sz w:val="20"/>
          <w:szCs w:val="20"/>
        </w:rPr>
        <w:t xml:space="preserve"> membantu merusak protein pembentuk membran sel bakteri dan menurunkan permeabilitasnya sehingga terjadi proses lisis pada mikroba </w:t>
      </w:r>
      <w:r w:rsidRPr="004C1694">
        <w:rPr>
          <w:sz w:val="20"/>
          <w:szCs w:val="20"/>
        </w:rPr>
        <w:fldChar w:fldCharType="begin"/>
      </w:r>
      <w:r w:rsidRPr="004C1694">
        <w:rPr>
          <w:sz w:val="20"/>
          <w:szCs w:val="20"/>
        </w:rPr>
        <w:instrText xml:space="preserve"> ADDIN ZOTERO_ITEM CSL_CITATION {"citationID":"1bz9WBCj","properties":{"formattedCitation":"(Mahyuni, 2018)","plainCitation":"(Mahyuni, 2018)","noteIndex":0},"citationItems":[{"id":66,"uris":["http://zotero.org/users/local/7y6jYvg8/items/FWA2YGTL"],"itemData":{"id":66,"type":"article-journal","abstract":"Tanaman Filicium decipiens atau kiara sabun dikenal sebagai tanaman penghasil saponin yang merupakan golongan metabolit sekunder dengan toksisitas tinggi. Tujuan dari penelitian ini adalah mengukur kadar saponin dan menguji aktifitas antibakteri serta anti jamur dari ekstrak daun F. decipiens. Metode penelitian meliputi ekstraksi daun segar dan daun kering F. decipiens menggunakan metode soxhlet dengan defatisasi, pengukuran kadar saponin, pengujian aktifitas ekstrak (konsentrasi 10%, 20%, 40%, 60%, 80%) terhadap bakteri Eschericia coli dan bakteri Staphylococcus aureus dan jamur Candida albicans dengan metode difusi agar Kirby-Bauer dan penentuan nilai lebar daerah hambat (LDH) dan konsentrasi hambat minimum (KHM). Hasil penelitian menunjukkan daun kiara payung memiliki kadar sapaonin cukup tinggi yaitu 125 mg/g (12,5%) pada daun segar dan 97 mg/g (9,7 %) dan pada daun kering. Ekstrak methanol kiara payung pada konsentrasi 80% juga menunjukkan aktifitas antibakteri terhadap S. aureus dengan diameter LDH mencapai 22,6 mm pada ekstrak daun segar dan 22 mm  pada ekstrak daun kering. Konsentrasi hambat minimum baik pada ekstrak daun segar maupun ekstrak daun kering adalah 14%. Dari hasil penelitian ini dapat disimpulkan bahwa kiara payung memiliki kadar saponin yang cukup tinggi dan aktifitas antibakteri yang kuat sehingga berpotensi untuk diteliti dan dikembangkan lebih lanjut sebagai bahan antibiotik alami.","container-title":"FITOFARMAKA: Jurnal Ilmiah Farmasi","DOI":"10.33751/jf.v8i2.1571","ISSN":"2622-755X, 2087-9164","issue":"2","journalAbbreviation":"JF","license":"https://creativecommons.org/licenses/by-nc-sa/4.0","page":"79-86","source":"DOI.org (Crossref)","title":"KADAR SAPONIN DAN AKTIVITAS ANTIBAKTERI EKSTRAK DAUN Filicium decipiens (Wight &amp; Arn.) Thwaites TERHADAP Staphylococcus aureus, Escherichia coli DAN Candida albicans","volume":"8","author":[{"family":"Mahyuni","given":"Siti"}],"issued":{"date-parts":[["2018",12,15]]}}}],"schema":"https://github.com/citation-style-language/schema/raw/master/csl-citation.json"} </w:instrText>
      </w:r>
      <w:r w:rsidRPr="004C1694">
        <w:rPr>
          <w:sz w:val="20"/>
          <w:szCs w:val="20"/>
        </w:rPr>
        <w:fldChar w:fldCharType="separate"/>
      </w:r>
      <w:r w:rsidRPr="004C1694">
        <w:rPr>
          <w:sz w:val="20"/>
          <w:szCs w:val="20"/>
        </w:rPr>
        <w:t>(Mahyuni, 2018)</w:t>
      </w:r>
      <w:r w:rsidRPr="004C1694">
        <w:rPr>
          <w:sz w:val="20"/>
          <w:szCs w:val="20"/>
        </w:rPr>
        <w:fldChar w:fldCharType="end"/>
      </w:r>
      <w:r w:rsidRPr="004C1694">
        <w:rPr>
          <w:sz w:val="20"/>
          <w:szCs w:val="20"/>
        </w:rPr>
        <w:t xml:space="preserve">. Tinjauan pustaka yang dilakukan oleh </w:t>
      </w:r>
      <w:r w:rsidRPr="004C1694">
        <w:rPr>
          <w:sz w:val="20"/>
          <w:szCs w:val="20"/>
        </w:rPr>
        <w:fldChar w:fldCharType="begin"/>
      </w:r>
      <w:r w:rsidRPr="004C1694">
        <w:rPr>
          <w:sz w:val="20"/>
          <w:szCs w:val="20"/>
        </w:rPr>
        <w:instrText xml:space="preserve"> ADDIN ZOTERO_ITEM CSL_CITATION {"citationID":"JwkLkRLS","properties":{"formattedCitation":"(Sunarsih et al., 2024)","plainCitation":"(Sunarsih et al., 2024)","dontUpdate":true,"noteIndex":0},"citationItems":[{"id":69,"uris":["http://zotero.org/users/local/7y6jYvg8/items/G2YS8KPQ"],"itemData":{"id":69,"type":"article-journal","abstract":"Eco-enzyme is a multi-purpose solution produced from the fermentation of organic waste in the form of vegetable and fruit waste, and has antimicrobial activity. Previous studies have shown differences in the results of ecoenzyme antimicrobial activity based on differences in the raw materials used. Several types of raw materials show good eco-enzyme antimicrobial activity results, while there are also raw materials that do not show any antimicrobial activity at all. This study aims to determine the effect of raw materials for making eco-enzymes on the antimicrobial activity contained therein. This study is a Systematic Literature Review written based on the Preferred Reporting Items for Systematic Reviews and Meta-analyses (PRISMA). Digital searches through Google Scholar, ScienceDirect, Open Alex, and Pubmed produced 24 articles which will then be analyzed. The results of the study found that raw materials were proven to have an effect on the antimicrobial activity of eco-enzymes, because several types of raw materials had a positive effect on the antimicrobial activity of eco-enzymes, while there were raw materials that did not have an effect and had negative results on the antimicrobial activity of ecoenzymes. Raw materials that showed positive results for antimicrobial activity were pineapple peel, orange peel, banana peel, and tomato waste. This group of raw materials showed good antimicrobial activity results when used as single raw materials or in a mixture, either with other fruit waste or vegetable waste. Raw materials that did not show antimicrobial activity were eucalyptus leaves. Making eco-enzymes with or mixed with eucalyptus leaves should be avoided in order to maximize the potential antimicrobial activity of eco-enzymes.","language":"id","source":"Zotero","title":"PENGARUH BAHAN BAKU TERHADAP AKTIVITAS ANTIMIKROBA EKOENZIM : SYSTEMATIC LITERATURE REVIEW","volume":"Vol.12 (2024)","author":[{"family":"Sunarsih","given":"Sarly"},{"family":"Mustikaningtyas","given":"Dewi"},{"family":"Wh","given":"Nugrahaningsih"},{"family":"Widiatningrum","given":"Talitha"}],"issued":{"date-parts":[["2024",10,24]]}}}],"schema":"https://github.com/citation-style-language/schema/raw/master/csl-citation.json"} </w:instrText>
      </w:r>
      <w:r w:rsidRPr="004C1694">
        <w:rPr>
          <w:sz w:val="20"/>
          <w:szCs w:val="20"/>
        </w:rPr>
        <w:fldChar w:fldCharType="separate"/>
      </w:r>
      <w:r w:rsidRPr="004C1694">
        <w:rPr>
          <w:sz w:val="20"/>
          <w:szCs w:val="20"/>
        </w:rPr>
        <w:t>Sunarsih et al., (2024)</w:t>
      </w:r>
      <w:r w:rsidRPr="004C1694">
        <w:rPr>
          <w:sz w:val="20"/>
          <w:szCs w:val="20"/>
        </w:rPr>
        <w:fldChar w:fldCharType="end"/>
      </w:r>
      <w:r w:rsidRPr="004C1694">
        <w:rPr>
          <w:sz w:val="20"/>
          <w:szCs w:val="20"/>
        </w:rPr>
        <w:t xml:space="preserve"> menyatakan bahwa substrat bahan baku berpengaruh besar terhadap aktivitas antimikroba yang dimiliki oleh </w:t>
      </w:r>
      <w:r w:rsidRPr="004C1694">
        <w:rPr>
          <w:i/>
          <w:iCs/>
          <w:sz w:val="20"/>
          <w:szCs w:val="20"/>
        </w:rPr>
        <w:t xml:space="preserve">eco enzyme </w:t>
      </w:r>
      <w:r w:rsidRPr="004C1694">
        <w:rPr>
          <w:sz w:val="20"/>
          <w:szCs w:val="20"/>
        </w:rPr>
        <w:t xml:space="preserve"> yang dihasilkan. Penggunaan substrat limbah kulit nanas, jeruk, pisang dan tomat menghasilkan aktivitas antimikroba yang baik saat digunakan sebagai substrat tunggal, maupun campuran. Hal sebaliknya ditunjukan oleh penggunaan substrat limbah daun kayu putih </w:t>
      </w:r>
      <w:r w:rsidRPr="004C1694">
        <w:rPr>
          <w:sz w:val="20"/>
          <w:szCs w:val="20"/>
        </w:rPr>
        <w:fldChar w:fldCharType="begin"/>
      </w:r>
      <w:r w:rsidRPr="004C1694">
        <w:rPr>
          <w:sz w:val="20"/>
          <w:szCs w:val="20"/>
        </w:rPr>
        <w:instrText xml:space="preserve"> ADDIN ZOTERO_ITEM CSL_CITATION {"citationID":"1gdOwBo8","properties":{"formattedCitation":"(Sunarsih et al., 2024)","plainCitation":"(Sunarsih et al., 2024)","noteIndex":0},"citationItems":[{"id":69,"uris":["http://zotero.org/users/local/7y6jYvg8/items/G2YS8KPQ"],"itemData":{"id":69,"type":"article-journal","abstract":"Eco-enzyme is a multi-purpose solution produced from the fermentation of organic waste in the form of vegetable and fruit waste, and has antimicrobial activity. Previous studies have shown differences in the results of ecoenzyme antimicrobial activity based on differences in the raw materials used. Several types of raw materials show good eco-enzyme antimicrobial activity results, while there are also raw materials that do not show any antimicrobial activity at all. This study aims to determine the effect of raw materials for making eco-enzymes on the antimicrobial activity contained therein. This study is a Systematic Literature Review written based on the Preferred Reporting Items for Systematic Reviews and Meta-analyses (PRISMA). Digital searches through Google Scholar, ScienceDirect, Open Alex, and Pubmed produced 24 articles which will then be analyzed. The results of the study found that raw materials were proven to have an effect on the antimicrobial activity of eco-enzymes, because several types of raw materials had a positive effect on the antimicrobial activity of eco-enzymes, while there were raw materials that did not have an effect and had negative results on the antimicrobial activity of ecoenzymes. Raw materials that showed positive results for antimicrobial activity were pineapple peel, orange peel, banana peel, and tomato waste. This group of raw materials showed good antimicrobial activity results when used as single raw materials or in a mixture, either with other fruit waste or vegetable waste. Raw materials that did not show antimicrobial activity were eucalyptus leaves. Making eco-enzymes with or mixed with eucalyptus leaves should be avoided in order to maximize the potential antimicrobial activity of eco-enzymes.","language":"id","source":"Zotero","title":"PENGARUH BAHAN BAKU TERHADAP AKTIVITAS ANTIMIKROBA EKOENZIM : SYSTEMATIC LITERATURE REVIEW","volume":"Vol.12 (2024)","author":[{"family":"Sunarsih","given":"Sarly"},{"family":"Mustikaningtyas","given":"Dewi"},{"family":"Wh","given":"Nugrahaningsih"},{"family":"Widiatningrum","given":"Talitha"}],"issued":{"date-parts":[["2024",10,24]]}}}],"schema":"https://github.com/citation-style-language/schema/raw/master/csl-citation.json"} </w:instrText>
      </w:r>
      <w:r w:rsidRPr="004C1694">
        <w:rPr>
          <w:sz w:val="20"/>
          <w:szCs w:val="20"/>
        </w:rPr>
        <w:fldChar w:fldCharType="separate"/>
      </w:r>
      <w:r w:rsidRPr="004C1694">
        <w:rPr>
          <w:sz w:val="20"/>
          <w:szCs w:val="20"/>
        </w:rPr>
        <w:t>(Sunarsih et al., 2024)</w:t>
      </w:r>
      <w:r w:rsidRPr="004C1694">
        <w:rPr>
          <w:sz w:val="20"/>
          <w:szCs w:val="20"/>
        </w:rPr>
        <w:fldChar w:fldCharType="end"/>
      </w:r>
      <w:r w:rsidRPr="004C1694">
        <w:rPr>
          <w:sz w:val="20"/>
          <w:szCs w:val="20"/>
        </w:rPr>
        <w:t>.</w:t>
      </w:r>
      <w:r w:rsidR="000964DD" w:rsidRPr="004C1694">
        <w:rPr>
          <w:color w:val="000000"/>
          <w:sz w:val="20"/>
          <w:szCs w:val="20"/>
        </w:rPr>
        <w:br/>
      </w:r>
    </w:p>
    <w:p w14:paraId="2B805D3C" w14:textId="3E48B162" w:rsidR="000964DD" w:rsidRPr="004C1694" w:rsidRDefault="000964DD" w:rsidP="00BC1BB1">
      <w:pPr>
        <w:jc w:val="both"/>
        <w:rPr>
          <w:rStyle w:val="fontstyle21"/>
          <w:rFonts w:ascii="Times New Roman" w:hAnsi="Times New Roman"/>
          <w:b/>
          <w:bCs/>
          <w:color w:val="auto"/>
        </w:rPr>
      </w:pPr>
      <w:r w:rsidRPr="004C1694">
        <w:rPr>
          <w:rStyle w:val="fontstyle01"/>
          <w:rFonts w:ascii="Times New Roman" w:hAnsi="Times New Roman"/>
        </w:rPr>
        <w:t>3.</w:t>
      </w:r>
      <w:r w:rsidR="00BC1BB1" w:rsidRPr="004C1694">
        <w:rPr>
          <w:rStyle w:val="fontstyle01"/>
          <w:rFonts w:ascii="Times New Roman" w:hAnsi="Times New Roman"/>
        </w:rPr>
        <w:t>3</w:t>
      </w:r>
      <w:r w:rsidRPr="004C1694">
        <w:rPr>
          <w:rStyle w:val="fontstyle01"/>
          <w:rFonts w:ascii="Times New Roman" w:hAnsi="Times New Roman"/>
        </w:rPr>
        <w:t xml:space="preserve">.2. </w:t>
      </w:r>
      <w:r w:rsidR="00BC1BB1" w:rsidRPr="004C1694">
        <w:rPr>
          <w:b/>
          <w:bCs/>
          <w:sz w:val="20"/>
          <w:szCs w:val="20"/>
        </w:rPr>
        <w:t>Aktifitas Antioksidan</w:t>
      </w:r>
    </w:p>
    <w:p w14:paraId="05C9D625" w14:textId="77777777" w:rsidR="00BC1BB1" w:rsidRPr="004C1694" w:rsidRDefault="00BC1BB1" w:rsidP="005B3FF6">
      <w:pPr>
        <w:ind w:firstLine="567"/>
        <w:jc w:val="both"/>
        <w:rPr>
          <w:sz w:val="20"/>
          <w:szCs w:val="20"/>
        </w:rPr>
      </w:pPr>
      <w:r w:rsidRPr="004C1694">
        <w:rPr>
          <w:i/>
          <w:iCs/>
          <w:sz w:val="20"/>
          <w:szCs w:val="20"/>
        </w:rPr>
        <w:t xml:space="preserve">Eco enzyme </w:t>
      </w:r>
      <w:r w:rsidRPr="004C1694">
        <w:rPr>
          <w:sz w:val="20"/>
          <w:szCs w:val="20"/>
        </w:rPr>
        <w:t xml:space="preserve"> memiliki kemampuan antioksidan yang signifikan karena kandungan flavonoid, polifenol, dan senyawa fenolik lainnya. Senyawa ini membantu menghambat oksidasi lipid, yang merupakan salah satu penyebab utama perubahan warna dan tekstur pada buah dan sayuran selama penyimpanan (Ghosh et al. 2019). Aktivitas antioksidan ini membantu menjaga integritas struktur dinding sel, mencegah kerusakan lebih lanjut akibat stres oksidatif. Mekanisme antioksidan dari senyawa polifenol adalah memberikan elektronnya untuk menetralkan elektron radikal bebas yang terbentuk pada produk dengan tingkat oksidatif yang tinggi.</w:t>
      </w:r>
    </w:p>
    <w:p w14:paraId="768585BC" w14:textId="742261E3" w:rsidR="005F19C7" w:rsidRPr="004C1694" w:rsidRDefault="00BC1BB1" w:rsidP="005B3FF6">
      <w:pPr>
        <w:ind w:firstLine="567"/>
        <w:jc w:val="both"/>
        <w:rPr>
          <w:bCs/>
          <w:sz w:val="20"/>
          <w:szCs w:val="20"/>
        </w:rPr>
      </w:pPr>
      <w:r w:rsidRPr="004C1694">
        <w:rPr>
          <w:bCs/>
          <w:sz w:val="20"/>
          <w:szCs w:val="20"/>
        </w:rPr>
        <w:t xml:space="preserve">Mekanisme antioksidan dari senyawaan fenolik menurut penelitian Cruz-Valenzuela et al. (2022) terkait dengan jumlah dan posisi gugus hidroksil yang ada. Asam fenolat dan flavonoid dapat menangkal radikal bebas dengan menyumbangkan atom hidrogen sehingga menetralisir atom radikal. Selain itu, beberapa senyawa fenolik dengan gugus hidroksil berdekatan seperti katekol, dapat mengkelasi logam dan menghambat radikal bebas. Menurut artikel yang ditulis Petcu </w:t>
      </w:r>
      <w:r w:rsidRPr="004C1694">
        <w:rPr>
          <w:bCs/>
          <w:i/>
          <w:iCs/>
          <w:sz w:val="20"/>
          <w:szCs w:val="20"/>
        </w:rPr>
        <w:t xml:space="preserve">et al. </w:t>
      </w:r>
      <w:r w:rsidRPr="004C1694">
        <w:rPr>
          <w:bCs/>
          <w:sz w:val="20"/>
          <w:szCs w:val="20"/>
        </w:rPr>
        <w:t xml:space="preserve">(2023) sumber alami antioksidan tidak hanya memberikan manfaat dalam melindungi dari kerusakan oksidatif, tetapi juga memiliki berbagai karakteristik tambahan yang </w:t>
      </w:r>
      <w:r w:rsidRPr="004C1694">
        <w:rPr>
          <w:bCs/>
          <w:sz w:val="20"/>
          <w:szCs w:val="20"/>
        </w:rPr>
        <w:lastRenderedPageBreak/>
        <w:t>meningkatkan pengawetan dan kualitas makanan. Selain memperpanjang masa simpan, sumber ini sering kali memiliki sifat antibakteri, sehingga meningkatkan langkah-langkah keamanan. Integrasi sifat antibakteri yang ditemukan dalam sumber alami antioksidan ke dalam formulasi makanan menghadirkan potensi signifikan untuk mentransformasi metode keamanan pangan dan meningkatkan standar pengawetan makanan modern.</w:t>
      </w:r>
    </w:p>
    <w:p w14:paraId="72CC0DAC" w14:textId="77777777" w:rsidR="00BC1BB1" w:rsidRPr="004C1694" w:rsidRDefault="00BC1BB1" w:rsidP="00BC1BB1">
      <w:pPr>
        <w:jc w:val="both"/>
        <w:rPr>
          <w:bCs/>
          <w:sz w:val="20"/>
          <w:szCs w:val="20"/>
        </w:rPr>
      </w:pPr>
    </w:p>
    <w:p w14:paraId="0FAC63C7" w14:textId="7A958F68" w:rsidR="00BC1BB1" w:rsidRPr="004C1694" w:rsidRDefault="00BC1BB1" w:rsidP="00BC1BB1">
      <w:pPr>
        <w:jc w:val="both"/>
        <w:rPr>
          <w:rStyle w:val="fontstyle21"/>
          <w:rFonts w:ascii="Times New Roman" w:hAnsi="Times New Roman"/>
          <w:b/>
          <w:bCs/>
          <w:color w:val="auto"/>
        </w:rPr>
      </w:pPr>
      <w:r w:rsidRPr="004C1694">
        <w:rPr>
          <w:rStyle w:val="fontstyle01"/>
          <w:rFonts w:ascii="Times New Roman" w:hAnsi="Times New Roman"/>
        </w:rPr>
        <w:t xml:space="preserve">3.3.3. </w:t>
      </w:r>
      <w:r w:rsidRPr="004C1694">
        <w:rPr>
          <w:b/>
          <w:bCs/>
          <w:sz w:val="20"/>
          <w:szCs w:val="20"/>
        </w:rPr>
        <w:t>Aktifitas Enzimatik</w:t>
      </w:r>
    </w:p>
    <w:p w14:paraId="343A7D44" w14:textId="77777777" w:rsidR="00BC1BB1" w:rsidRPr="004C1694" w:rsidRDefault="00BC1BB1" w:rsidP="005B3FF6">
      <w:pPr>
        <w:ind w:firstLine="567"/>
        <w:jc w:val="both"/>
        <w:rPr>
          <w:sz w:val="20"/>
          <w:szCs w:val="20"/>
        </w:rPr>
      </w:pPr>
      <w:r w:rsidRPr="004C1694">
        <w:rPr>
          <w:sz w:val="20"/>
          <w:szCs w:val="20"/>
        </w:rPr>
        <w:t xml:space="preserve">Enzim aktif dalam </w:t>
      </w:r>
      <w:r w:rsidRPr="004C1694">
        <w:rPr>
          <w:i/>
          <w:iCs/>
          <w:sz w:val="20"/>
          <w:szCs w:val="20"/>
        </w:rPr>
        <w:t xml:space="preserve">eco enzyme </w:t>
      </w:r>
      <w:r w:rsidRPr="004C1694">
        <w:rPr>
          <w:sz w:val="20"/>
          <w:szCs w:val="20"/>
        </w:rPr>
        <w:t xml:space="preserve">, seperti protease, lipase, dan amilase, memiliki peran penting dalam mencegah aktivitas enzimatik yang merusak produk hortikultura. Enzim pektinase menyebabkan pelunakan dan degradasi daging buah dapat dihambat oleh komponen enzimatik dalam </w:t>
      </w:r>
      <w:r w:rsidRPr="004C1694">
        <w:rPr>
          <w:i/>
          <w:iCs/>
          <w:sz w:val="20"/>
          <w:szCs w:val="20"/>
        </w:rPr>
        <w:t xml:space="preserve">eco enzyme </w:t>
      </w:r>
      <w:r w:rsidRPr="004C1694">
        <w:rPr>
          <w:sz w:val="20"/>
          <w:szCs w:val="20"/>
        </w:rPr>
        <w:t xml:space="preserve">. Penelitian oleh Zhang et al. (2019) menunjukkan bahwa perlakuan </w:t>
      </w:r>
      <w:r w:rsidRPr="004C1694">
        <w:rPr>
          <w:i/>
          <w:iCs/>
          <w:sz w:val="20"/>
          <w:szCs w:val="20"/>
        </w:rPr>
        <w:t xml:space="preserve">eco enzyme </w:t>
      </w:r>
      <w:r w:rsidRPr="004C1694">
        <w:rPr>
          <w:sz w:val="20"/>
          <w:szCs w:val="20"/>
        </w:rPr>
        <w:t xml:space="preserve"> pada mangga mampu memperlambat pelembutan daging buah hingga tiga minggu, menjaga tekstur dan rasa alami buah. Enzim dalam </w:t>
      </w:r>
      <w:r w:rsidRPr="004C1694">
        <w:rPr>
          <w:i/>
          <w:iCs/>
          <w:sz w:val="20"/>
          <w:szCs w:val="20"/>
        </w:rPr>
        <w:t xml:space="preserve">eco enzyme </w:t>
      </w:r>
      <w:r w:rsidRPr="004C1694">
        <w:rPr>
          <w:sz w:val="20"/>
          <w:szCs w:val="20"/>
        </w:rPr>
        <w:t xml:space="preserve"> juga dapat bekerja secara langsung pada mikroorganisme patogen dengan merusak dinding sel mereka, menyebabkan kebocoran isi sel, dan akhirnya menghambat pertumbuhan mereka (Sharma et al., 2020).</w:t>
      </w:r>
    </w:p>
    <w:p w14:paraId="42E46B26" w14:textId="77777777" w:rsidR="00BC1BB1" w:rsidRPr="004C1694" w:rsidRDefault="00BC1BB1" w:rsidP="005B3FF6">
      <w:pPr>
        <w:ind w:firstLine="567"/>
        <w:jc w:val="both"/>
        <w:rPr>
          <w:sz w:val="20"/>
          <w:szCs w:val="20"/>
          <w:lang w:val="de-DE"/>
        </w:rPr>
      </w:pPr>
      <w:bookmarkStart w:id="12" w:name="_heading=h.1853dbh7wqt1" w:colFirst="0" w:colLast="0"/>
      <w:bookmarkEnd w:id="12"/>
      <w:r w:rsidRPr="004C1694">
        <w:rPr>
          <w:sz w:val="20"/>
          <w:szCs w:val="20"/>
        </w:rPr>
        <w:t xml:space="preserve">Kemampuan </w:t>
      </w:r>
      <w:r w:rsidRPr="004C1694">
        <w:rPr>
          <w:i/>
          <w:iCs/>
          <w:sz w:val="20"/>
          <w:szCs w:val="20"/>
        </w:rPr>
        <w:t xml:space="preserve">eco enzyme </w:t>
      </w:r>
      <w:r w:rsidRPr="004C1694">
        <w:rPr>
          <w:sz w:val="20"/>
          <w:szCs w:val="20"/>
        </w:rPr>
        <w:t xml:space="preserve"> dalam mengawetkan produk hortikultura tidak hanya bergantung pada satu mekanisme, tetapi juga pada sinergi antara aktivitas antimikroba, antioksidan, dan enzimatik nya. Kombinasi ini menjadikannya alat yang efektif untuk memperpanjang umur simpan, mempertahankan kualitas nutrisi, dan menjaga daya tarik visual produk hortikultura tanpa meninggalkan residu kimia berbahaya (Mishra et al., 2021). </w:t>
      </w:r>
      <w:r w:rsidRPr="004C1694">
        <w:rPr>
          <w:sz w:val="20"/>
          <w:szCs w:val="20"/>
          <w:lang w:val="de-DE"/>
        </w:rPr>
        <w:t xml:space="preserve">Sifat biodegradable dari </w:t>
      </w:r>
      <w:r w:rsidRPr="004C1694">
        <w:rPr>
          <w:i/>
          <w:iCs/>
          <w:sz w:val="20"/>
          <w:szCs w:val="20"/>
          <w:lang w:val="de-DE"/>
        </w:rPr>
        <w:t xml:space="preserve">eco enzyme </w:t>
      </w:r>
      <w:r w:rsidRPr="004C1694">
        <w:rPr>
          <w:sz w:val="20"/>
          <w:szCs w:val="20"/>
          <w:lang w:val="de-DE"/>
        </w:rPr>
        <w:t xml:space="preserve"> memastikan bahwa aplikasi ini aman untuk konsumen dan lingkungan. Selain itu, penggunaan </w:t>
      </w:r>
      <w:r w:rsidRPr="004C1694">
        <w:rPr>
          <w:i/>
          <w:iCs/>
          <w:sz w:val="20"/>
          <w:szCs w:val="20"/>
          <w:lang w:val="de-DE"/>
        </w:rPr>
        <w:t xml:space="preserve">eco enzyme </w:t>
      </w:r>
      <w:r w:rsidRPr="004C1694">
        <w:rPr>
          <w:sz w:val="20"/>
          <w:szCs w:val="20"/>
          <w:lang w:val="de-DE"/>
        </w:rPr>
        <w:t xml:space="preserve"> mendukung ekonomi sirkular dengan memanfaatkan limbah dapur sebagai bahan baku utama, sehingga mengurangi limbah organik yang biasanya terbuang (Ganie et al., 2022). Akibat kemampuannya yang serbaguna dan ramah lingkungan, </w:t>
      </w:r>
      <w:r w:rsidRPr="004C1694">
        <w:rPr>
          <w:i/>
          <w:iCs/>
          <w:sz w:val="20"/>
          <w:szCs w:val="20"/>
          <w:lang w:val="de-DE"/>
        </w:rPr>
        <w:t xml:space="preserve">eco enzyme </w:t>
      </w:r>
      <w:r w:rsidRPr="004C1694">
        <w:rPr>
          <w:sz w:val="20"/>
          <w:szCs w:val="20"/>
          <w:lang w:val="de-DE"/>
        </w:rPr>
        <w:t xml:space="preserve"> menjadi salah satu inovasi paling menjanjikan dalam pengelolaan pascapanen hortikultura, khususnya di negara berkembang dengan keterbatasan akses terhadap teknologi pengawetan konvensional.</w:t>
      </w:r>
    </w:p>
    <w:p w14:paraId="336DA053" w14:textId="77777777" w:rsidR="00BC1BB1" w:rsidRPr="004C1694" w:rsidRDefault="00BC1BB1" w:rsidP="00BC1BB1">
      <w:pPr>
        <w:jc w:val="both"/>
        <w:rPr>
          <w:b/>
          <w:bCs/>
          <w:sz w:val="20"/>
          <w:szCs w:val="20"/>
        </w:rPr>
      </w:pPr>
    </w:p>
    <w:p w14:paraId="11024093" w14:textId="77777777" w:rsidR="00BC1BB1" w:rsidRPr="004C1694" w:rsidRDefault="00BC1BB1" w:rsidP="00BC1BB1">
      <w:pPr>
        <w:tabs>
          <w:tab w:val="left" w:pos="426"/>
        </w:tabs>
        <w:rPr>
          <w:b/>
          <w:sz w:val="20"/>
          <w:szCs w:val="20"/>
          <w:lang w:val="de-DE"/>
        </w:rPr>
      </w:pPr>
      <w:r w:rsidRPr="004C1694">
        <w:rPr>
          <w:b/>
          <w:bCs/>
          <w:sz w:val="20"/>
          <w:szCs w:val="20"/>
        </w:rPr>
        <w:t xml:space="preserve">3.4. </w:t>
      </w:r>
      <w:r w:rsidRPr="004C1694">
        <w:rPr>
          <w:b/>
          <w:sz w:val="20"/>
          <w:szCs w:val="20"/>
          <w:lang w:val="de-DE"/>
        </w:rPr>
        <w:t xml:space="preserve">TINJAUAN AGRIBISNIS </w:t>
      </w:r>
      <w:r w:rsidRPr="004C1694">
        <w:rPr>
          <w:b/>
          <w:i/>
          <w:iCs/>
          <w:sz w:val="20"/>
          <w:szCs w:val="20"/>
          <w:lang w:val="de-DE"/>
        </w:rPr>
        <w:t xml:space="preserve">ECO ENZYME </w:t>
      </w:r>
    </w:p>
    <w:p w14:paraId="5E586C8E" w14:textId="77777777" w:rsidR="00BC1BB1" w:rsidRPr="004C1694" w:rsidRDefault="00BC1BB1" w:rsidP="005B3FF6">
      <w:pPr>
        <w:ind w:firstLine="567"/>
        <w:jc w:val="both"/>
        <w:rPr>
          <w:sz w:val="20"/>
          <w:szCs w:val="20"/>
          <w:lang w:val="de-DE"/>
        </w:rPr>
      </w:pPr>
      <w:r w:rsidRPr="004C1694">
        <w:rPr>
          <w:sz w:val="20"/>
          <w:szCs w:val="20"/>
          <w:lang w:val="de-DE"/>
        </w:rPr>
        <w:t xml:space="preserve">Manfaat yang luas dari penggunaan </w:t>
      </w:r>
      <w:r w:rsidRPr="004C1694">
        <w:rPr>
          <w:i/>
          <w:iCs/>
          <w:sz w:val="20"/>
          <w:szCs w:val="20"/>
          <w:lang w:val="de-DE"/>
        </w:rPr>
        <w:t xml:space="preserve">eco enzyme </w:t>
      </w:r>
      <w:r w:rsidRPr="004C1694">
        <w:rPr>
          <w:sz w:val="20"/>
          <w:szCs w:val="20"/>
          <w:lang w:val="de-DE"/>
        </w:rPr>
        <w:t xml:space="preserve"> khususnya sebagai pengawet pasca panen produk hortikultura memiliki potensi bisnis yang menjanjikan. Selain itu, pemanfaatan limbah menjadi produk dengan nilai ekonomi yang meningkat, menjadi salah satu praktik pertanian berkelanjutan yang diharapkan banyak pihak. Praktik ini dimaksudkan untuk menjamin keberlangsungan keseimbangan ekologi di daerah sekitarnya. Berdasarkan penelitian </w:t>
      </w:r>
      <w:r w:rsidRPr="004C1694">
        <w:rPr>
          <w:sz w:val="20"/>
          <w:szCs w:val="20"/>
          <w:lang w:val="de-DE"/>
        </w:rPr>
        <w:fldChar w:fldCharType="begin"/>
      </w:r>
      <w:r w:rsidRPr="004C1694">
        <w:rPr>
          <w:sz w:val="20"/>
          <w:szCs w:val="20"/>
          <w:lang w:val="de-DE"/>
        </w:rPr>
        <w:instrText xml:space="preserve"> ADDIN ZOTERO_ITEM CSL_CITATION {"citationID":"dIVbCC1J","properties":{"formattedCitation":"(Kelana et al., 2024)","plainCitation":"(Kelana et al., 2024)","noteIndex":0},"citationItems":[{"id":85,"uris":["http://zotero.org/users/local/7y6jYvg8/items/AKWWUXP4"],"itemData":{"id":85,"type":"article-journal","container-title":"Journal of Comprehensive Science","language":"id","source":"Zotero","title":"KETAHANAN EKONOMI MELALUI PENERAPAN PERTANIAN BERKELANJUTAN DAN PENGELOLAAN LIMBAH CAIR DAN PADAT (PUPUK ECO-ENZYME) DI DESA TALAWAAN KABUPATEN MINAHASA UTARA","volume":"Vol.3 No.1","author":[{"family":"Kelana","given":"Gracia"},{"family":"Manuhutu","given":"Elia Alberth"},{"family":"Paendong","given":"Stella Maria Pingkan"}],"issued":{"date-parts":[["2024",1]]}}}],"schema":"https://github.com/citation-style-language/schema/raw/master/csl-citation.json"} </w:instrText>
      </w:r>
      <w:r w:rsidRPr="004C1694">
        <w:rPr>
          <w:sz w:val="20"/>
          <w:szCs w:val="20"/>
          <w:lang w:val="de-DE"/>
        </w:rPr>
        <w:fldChar w:fldCharType="separate"/>
      </w:r>
      <w:r w:rsidRPr="004C1694">
        <w:rPr>
          <w:sz w:val="20"/>
          <w:szCs w:val="20"/>
          <w:lang w:val="de-DE"/>
        </w:rPr>
        <w:t>Kelana et al., (2024)</w:t>
      </w:r>
      <w:r w:rsidRPr="004C1694">
        <w:rPr>
          <w:sz w:val="20"/>
          <w:szCs w:val="20"/>
          <w:lang w:val="de-DE"/>
        </w:rPr>
        <w:fldChar w:fldCharType="end"/>
      </w:r>
      <w:r w:rsidRPr="004C1694">
        <w:rPr>
          <w:sz w:val="20"/>
          <w:szCs w:val="20"/>
          <w:lang w:val="de-DE"/>
        </w:rPr>
        <w:t>aspek ekonomi yang dinilai dari praktik pertanian berkelanjutan adalah terciptanya tingkat efisiensi terhadap produk hortikultura dan daya saing produk tumbuh besar. Selain itu, ditambahkan aspek sosial yang terjadi akan mendukung stabilitas ekonomi.</w:t>
      </w:r>
    </w:p>
    <w:p w14:paraId="014974CF" w14:textId="77777777" w:rsidR="00BC1BB1" w:rsidRPr="004C1694" w:rsidRDefault="00BC1BB1" w:rsidP="005B3FF6">
      <w:pPr>
        <w:ind w:firstLine="567"/>
        <w:jc w:val="both"/>
        <w:rPr>
          <w:sz w:val="20"/>
          <w:szCs w:val="20"/>
          <w:lang w:val="de-DE"/>
        </w:rPr>
      </w:pPr>
      <w:bookmarkStart w:id="13" w:name="_heading=h.uam4z5a9jhjs" w:colFirst="0" w:colLast="0"/>
      <w:bookmarkEnd w:id="13"/>
      <w:r w:rsidRPr="004C1694">
        <w:rPr>
          <w:sz w:val="20"/>
          <w:szCs w:val="20"/>
          <w:lang w:val="de-DE"/>
        </w:rPr>
        <w:t xml:space="preserve">Aplikasi </w:t>
      </w:r>
      <w:r w:rsidRPr="004C1694">
        <w:rPr>
          <w:i/>
          <w:iCs/>
          <w:sz w:val="20"/>
          <w:szCs w:val="20"/>
          <w:lang w:val="de-DE"/>
        </w:rPr>
        <w:t xml:space="preserve">eco enzyme </w:t>
      </w:r>
      <w:r w:rsidRPr="004C1694">
        <w:rPr>
          <w:sz w:val="20"/>
          <w:szCs w:val="20"/>
          <w:lang w:val="de-DE"/>
        </w:rPr>
        <w:t xml:space="preserve">  tidak hanya sebagai pengawet produk pasca panen hortikultura, pada penelitian </w:t>
      </w:r>
      <w:r w:rsidRPr="004C1694">
        <w:rPr>
          <w:sz w:val="20"/>
          <w:szCs w:val="20"/>
          <w:lang w:val="de-DE"/>
        </w:rPr>
        <w:fldChar w:fldCharType="begin"/>
      </w:r>
      <w:r w:rsidRPr="004C1694">
        <w:rPr>
          <w:sz w:val="20"/>
          <w:szCs w:val="20"/>
          <w:lang w:val="de-DE"/>
        </w:rPr>
        <w:instrText xml:space="preserve"> ADDIN ZOTERO_ITEM CSL_CITATION {"citationID":"cuTBOHgH","properties":{"formattedCitation":"(Fadlilla et al., 2023)","plainCitation":"(Fadlilla et al., 2023)","noteIndex":0},"citationItems":[{"id":80,"uris":["http://zotero.org/users/local/7y6jYvg8/items/ZRUWA9C5"],"itemData":{"id":80,"type":"article-journal","abstract":"This study aims to determine the source of eco-enzyme raw materials and the most appropriate dilution volume to produce quality eco-enzyme fertilizer for plant growth. 1 (sugar): 3 (fruit and vegetable waste): 10 (water). The resulting eco-enzyme liquid is processed into fertilizer through the dilution process. Eco-enzyme fertilizers from each raw material source contain different organic N, P, K, and C nutrients. Besides that, some enzymes are beneficial to plants. This research is experimental in the laboratory. The experimental design was factorial design using a completely randomized design as the based design with the treatment of various sources of raw material for eco-enzyme E1 (fruit waste), E2 (vegetable waste), and E3 (fruit and vegetable waste). The parameters observed are N, P, K, and C Organic. The results showed that in terms of the quality of eco-enzyme fertilizers, the best order of eco-enzyme fertilizers was eco-enzyme fertilizer from vegetable waste (E2), eco-enzyme fertilizer from fruit and vegetable waste (E3), and eco-enzyme fertilizer from fruit waste (E1). Based on the NPK content in eco-enzyme fertilizer, eco-enzyme fertilizer is still below the quality standard for liquid organic fertilizer but the enzymes contained in eco-enzymes can also spur growth in plants.","container-title":"Jurnal Penelitian Pendidikan IPA","DOI":"10.29303/jppipa.v9i4.3010","ISSN":"2407-795X, 2460-2582","issue":"4","journalAbbreviation":"jppipa, pendidikan ipa, fisika, biologi, kimia","license":"https://creativecommons.org/licenses/by/4.0","page":"2191-2200","source":"DOI.org (Crossref)","title":"Potential of Fruit and Vegetable Waste as Eco-enzyme Fertilizer for Plants","volume":"9","author":[{"family":"Fadlilla","given":"Thanya"},{"family":"Budiastuti","given":"MTh Sri"},{"family":"Rosariastuti","given":"Mma Retno"}],"issued":{"date-parts":[["2023",4,30]]}}}],"schema":"https://github.com/citation-style-language/schema/raw/master/csl-citation.json"} </w:instrText>
      </w:r>
      <w:r w:rsidRPr="004C1694">
        <w:rPr>
          <w:sz w:val="20"/>
          <w:szCs w:val="20"/>
          <w:lang w:val="de-DE"/>
        </w:rPr>
        <w:fldChar w:fldCharType="separate"/>
      </w:r>
      <w:r w:rsidRPr="004C1694">
        <w:rPr>
          <w:sz w:val="20"/>
          <w:szCs w:val="20"/>
        </w:rPr>
        <w:t>Fadlilla et al., (2023)</w:t>
      </w:r>
      <w:r w:rsidRPr="004C1694">
        <w:rPr>
          <w:sz w:val="20"/>
          <w:szCs w:val="20"/>
          <w:lang w:val="de-DE"/>
        </w:rPr>
        <w:fldChar w:fldCharType="end"/>
      </w:r>
      <w:r w:rsidRPr="004C1694">
        <w:rPr>
          <w:sz w:val="20"/>
          <w:szCs w:val="20"/>
          <w:lang w:val="de-DE"/>
        </w:rPr>
        <w:t xml:space="preserve">penggunaan </w:t>
      </w:r>
      <w:r w:rsidRPr="004C1694">
        <w:rPr>
          <w:i/>
          <w:iCs/>
          <w:sz w:val="20"/>
          <w:szCs w:val="20"/>
          <w:lang w:val="de-DE"/>
        </w:rPr>
        <w:t xml:space="preserve">eco enzyme </w:t>
      </w:r>
      <w:r w:rsidRPr="004C1694">
        <w:rPr>
          <w:sz w:val="20"/>
          <w:szCs w:val="20"/>
          <w:lang w:val="de-DE"/>
        </w:rPr>
        <w:t xml:space="preserve"> sebagai pupuk mampu meningkatkan produktivitas dengan memperbaiki struktur tanah dan kemampuan fotosintesis tanaman. Selain itu </w:t>
      </w:r>
      <w:r w:rsidRPr="004C1694">
        <w:rPr>
          <w:i/>
          <w:iCs/>
          <w:sz w:val="20"/>
          <w:szCs w:val="20"/>
          <w:lang w:val="de-DE"/>
        </w:rPr>
        <w:t xml:space="preserve">eco enzyme </w:t>
      </w:r>
      <w:r w:rsidRPr="004C1694">
        <w:rPr>
          <w:sz w:val="20"/>
          <w:szCs w:val="20"/>
          <w:lang w:val="de-DE"/>
        </w:rPr>
        <w:t xml:space="preserve"> mampu berperan secara aktif sebagai perlindungan alami terhadap patogen yang biasa menyerang tanaman. Penggunaannya sebagai pupuk organik tentunya memberikan nilai ekonomi yang baik, karena mengurangi pemakaian pupuk komersial bahkan pestisida yang harus dibeli. </w:t>
      </w:r>
      <w:r w:rsidRPr="004C1694">
        <w:rPr>
          <w:i/>
          <w:iCs/>
          <w:sz w:val="20"/>
          <w:szCs w:val="20"/>
          <w:lang w:val="de-DE"/>
        </w:rPr>
        <w:t xml:space="preserve">Eco enzyme </w:t>
      </w:r>
      <w:r w:rsidRPr="004C1694">
        <w:rPr>
          <w:sz w:val="20"/>
          <w:szCs w:val="20"/>
          <w:lang w:val="de-DE"/>
        </w:rPr>
        <w:t xml:space="preserve"> menjadi solusi ramah lingkungan yang diaplikasikan dengan baik. Penggunaan limbah sebagai substrat juga menawarkan penurunan emisi gas rumah kaca yang terbentuk dari gas limbah produk organik yang tidak terolah seperti metana </w:t>
      </w:r>
      <w:r w:rsidRPr="004C1694">
        <w:rPr>
          <w:sz w:val="20"/>
          <w:szCs w:val="20"/>
          <w:lang w:val="de-DE"/>
        </w:rPr>
        <w:fldChar w:fldCharType="begin"/>
      </w:r>
      <w:r w:rsidRPr="004C1694">
        <w:rPr>
          <w:sz w:val="20"/>
          <w:szCs w:val="20"/>
          <w:lang w:val="de-DE"/>
        </w:rPr>
        <w:instrText xml:space="preserve"> ADDIN ZOTERO_ITEM CSL_CITATION {"citationID":"eXUNXD7p","properties":{"formattedCitation":"(Nugroho et al., 2022)","plainCitation":"(Nugroho et al., 2022)","noteIndex":0},"citationItems":[{"id":87,"uris":["http://zotero.org/users/local/7y6jYvg8/items/J6P54YPR"],"itemData":{"id":87,"type":"article-journal","abstract":"SMA Negeri 8 Semarang is located on Jalan Raya TuguTambakaji Ngaliyan Semarang Central Java. Along with the vision, mission and goals of SMA N 8 Semarang, this SMA continues to strive to manage the school environment until it gets an award as an Adiwiyata School. One form of participatory-based environmental activity is the empowerment of all school members to manage the school environment by utilizing eco enzymes. However, residents of SMA N 8 Semarang do not fully understand eco enzymes. The aim of this program is to introduce more about eco enzymes to all residents of SMA N 8 Semarang. The methods of implementing this program are 1) socialization of eco enzymes, 2) training and field practice, 3) Foccus Group Discussion. The results of the program showed that students of SMAN 8 Semarang were very enthusiastic about participating in activities. At the end of the program, students became more aware of eco enzymes and understand this eco enzyme has even exceeded the set target. From the program that have been carried out, it can be concluded that students of SMA N 8 Semarang have increased in terms of understanding and skills about eco enzymes, how to make eco enzymes, eco enzym benefits, and how to use eco enzymin everyday life. All partners were also motivated and expressed interest in making eco enzymes in their respective homes and using them in their daily lives. This socialization activity about eco enzymes is very necessary to continue to be carried out for other community groups so that eco enzymes become more popular in the community to save the environment.","language":"id","source":"Zotero","title":"PEMBUATAN DAN PEMANFAATAN ECO ENZIM DALAM PENGELOLAAN LINGKUNGAN SEKOLAH DI SMAN 8 SEMARANG","volume":"3","author":[{"family":"Nugroho","given":"Ary Susatyo"},{"family":"Dewi","given":"Endah Rita Sulistya"},{"family":"Ulfah","given":"Maria"}],"issued":{"date-parts":[["2022"]]}}}],"schema":"https://github.com/citation-style-language/schema/raw/master/csl-citation.json"} </w:instrText>
      </w:r>
      <w:r w:rsidRPr="004C1694">
        <w:rPr>
          <w:sz w:val="20"/>
          <w:szCs w:val="20"/>
          <w:lang w:val="de-DE"/>
        </w:rPr>
        <w:fldChar w:fldCharType="separate"/>
      </w:r>
      <w:r w:rsidRPr="004C1694">
        <w:rPr>
          <w:sz w:val="20"/>
          <w:szCs w:val="20"/>
        </w:rPr>
        <w:t>(Nugroho et al., 2022)</w:t>
      </w:r>
      <w:r w:rsidRPr="004C1694">
        <w:rPr>
          <w:sz w:val="20"/>
          <w:szCs w:val="20"/>
          <w:lang w:val="de-DE"/>
        </w:rPr>
        <w:fldChar w:fldCharType="end"/>
      </w:r>
      <w:r w:rsidRPr="004C1694">
        <w:rPr>
          <w:sz w:val="20"/>
          <w:szCs w:val="20"/>
          <w:lang w:val="de-DE"/>
        </w:rPr>
        <w:t>.</w:t>
      </w:r>
    </w:p>
    <w:p w14:paraId="7A12C7EB" w14:textId="77777777" w:rsidR="00BC1BB1" w:rsidRPr="004C1694" w:rsidRDefault="00BC1BB1" w:rsidP="005B3FF6">
      <w:pPr>
        <w:ind w:firstLine="567"/>
        <w:jc w:val="both"/>
        <w:rPr>
          <w:sz w:val="20"/>
          <w:szCs w:val="20"/>
          <w:lang w:val="de-DE"/>
        </w:rPr>
      </w:pPr>
      <w:bookmarkStart w:id="14" w:name="_heading=h.6o6r2n1noo8m" w:colFirst="0" w:colLast="0"/>
      <w:bookmarkEnd w:id="14"/>
      <w:r w:rsidRPr="004C1694">
        <w:rPr>
          <w:sz w:val="20"/>
          <w:szCs w:val="20"/>
          <w:lang w:val="de-DE"/>
        </w:rPr>
        <w:t xml:space="preserve">Aplikasi </w:t>
      </w:r>
      <w:r w:rsidRPr="004C1694">
        <w:rPr>
          <w:i/>
          <w:iCs/>
          <w:sz w:val="20"/>
          <w:szCs w:val="20"/>
          <w:lang w:val="de-DE"/>
        </w:rPr>
        <w:t xml:space="preserve">eco enzyme </w:t>
      </w:r>
      <w:r w:rsidRPr="004C1694">
        <w:rPr>
          <w:sz w:val="20"/>
          <w:szCs w:val="20"/>
          <w:lang w:val="de-DE"/>
        </w:rPr>
        <w:t xml:space="preserve"> dalam berbagai aspek memberikan peluang diversifikasi pasar melalui produk ramah lingkungan yang sesuai dengan permintaan konsumen global terhadap isu keberlanjutan atau agroindustri berkelanjutan. Nilai keberlanjutan ini yaitu </w:t>
      </w:r>
      <w:r w:rsidRPr="004C1694">
        <w:rPr>
          <w:i/>
          <w:iCs/>
          <w:sz w:val="20"/>
          <w:szCs w:val="20"/>
          <w:lang w:val="de-DE"/>
        </w:rPr>
        <w:t>eco enzyme</w:t>
      </w:r>
      <w:r w:rsidRPr="004C1694">
        <w:rPr>
          <w:sz w:val="20"/>
          <w:szCs w:val="20"/>
          <w:lang w:val="de-DE"/>
        </w:rPr>
        <w:t xml:space="preserve"> mampu hadir sebagai inovasi terhadap penanganan pasca panen produk hortikultura dengan mempertahankan kualitasnya, dan juga jika terdapat limbah hasil pasca panen produk tersebut, dapat diolah menjadi sebuah produk yang memiliki manfaat. Namun, untuk produksi dalam skala besar, masih ditemui kesulitan. Efektivitas </w:t>
      </w:r>
      <w:r w:rsidRPr="004C1694">
        <w:rPr>
          <w:i/>
          <w:iCs/>
          <w:sz w:val="20"/>
          <w:szCs w:val="20"/>
          <w:lang w:val="de-DE"/>
        </w:rPr>
        <w:t xml:space="preserve">eco enzyme </w:t>
      </w:r>
      <w:r w:rsidRPr="004C1694">
        <w:rPr>
          <w:sz w:val="20"/>
          <w:szCs w:val="20"/>
          <w:lang w:val="de-DE"/>
        </w:rPr>
        <w:t xml:space="preserve"> bergantung pada jenis limbah yang digunakan, konsentrasi larutan, dan metode aplikasi. Standarisasi formulasi menjadi tantangan utama untuk memastikan konsistensi hasil </w:t>
      </w:r>
      <w:r w:rsidRPr="004C1694">
        <w:rPr>
          <w:sz w:val="20"/>
          <w:szCs w:val="20"/>
          <w:lang w:val="de-DE"/>
        </w:rPr>
        <w:fldChar w:fldCharType="begin"/>
      </w:r>
      <w:r w:rsidRPr="004C1694">
        <w:rPr>
          <w:sz w:val="20"/>
          <w:szCs w:val="20"/>
          <w:lang w:val="de-DE"/>
        </w:rPr>
        <w:instrText xml:space="preserve"> ADDIN ZOTERO_ITEM CSL_CITATION {"citationID":"SjVsVJpA","properties":{"formattedCitation":"(Kumar &amp; Kalita, 2017)","plainCitation":"(Kumar &amp; Kalita, 2017)","noteIndex":0},"citationItems":[{"id":19,"uris":["http://zotero.org/users/local/7y6jYvg8/items/3HYT4EVG"],"itemData":{"id":19,"type":"article-journal","abstract":"While fulfilling the food demand of an increasing population remains a major global concern, more than one-third of food is lost or wasted in postharvest operations. Reducing the postharvest losses, especially in developing countries, could be a sustainable solution to increase food availability, reduce pressure on natural resources, eliminate hunger and improve farmers’ livelihoods. Cereal grains are the basis of staple food in most of the developing nations, and account for the maximum postharvest losses on a calorific basis among all agricultural commodities. As much as 50%–60% cereal grains can be lost during the storage stage due only to the lack of technical inefficiency. Use of scientific storage methods can reduce these losses to as low as 1%–2%. This paper provides a comprehensive literature review of the grain postharvest losses in developing countries, the status and causes of storage losses and discusses the technological interventions to reduce these losses. The basics of hermetic storage, various technology options, and their effectiveness on several crops in different localities are discussed in detail.","container-title":"Foods","DOI":"10.3390/foods6010008","ISSN":"2304-8158","issue":"1","journalAbbreviation":"Foods","language":"en","license":"https://creativecommons.org/licenses/by/4.0/","page":"8","source":"DOI.org (Crossref)","title":"Reducing Postharvest Losses during Storage of Grain Crops to Strengthen Food Security in Developing Countries","volume":"6","author":[{"family":"Kumar","given":"Deepak"},{"family":"Kalita","given":"Prasanta"}],"issued":{"date-parts":[["2017",1,15]]}}}],"schema":"https://github.com/citation-style-language/schema/raw/master/csl-citation.json"} </w:instrText>
      </w:r>
      <w:r w:rsidRPr="004C1694">
        <w:rPr>
          <w:sz w:val="20"/>
          <w:szCs w:val="20"/>
          <w:lang w:val="de-DE"/>
        </w:rPr>
        <w:fldChar w:fldCharType="separate"/>
      </w:r>
      <w:r w:rsidRPr="004C1694">
        <w:rPr>
          <w:sz w:val="20"/>
          <w:szCs w:val="20"/>
        </w:rPr>
        <w:t>(Kumar &amp; Kalita, 2017)</w:t>
      </w:r>
      <w:r w:rsidRPr="004C1694">
        <w:rPr>
          <w:sz w:val="20"/>
          <w:szCs w:val="20"/>
          <w:lang w:val="de-DE"/>
        </w:rPr>
        <w:fldChar w:fldCharType="end"/>
      </w:r>
      <w:r w:rsidRPr="004C1694">
        <w:rPr>
          <w:sz w:val="20"/>
          <w:szCs w:val="20"/>
          <w:lang w:val="de-DE"/>
        </w:rPr>
        <w:t xml:space="preserve">. Produksi massal </w:t>
      </w:r>
      <w:r w:rsidRPr="004C1694">
        <w:rPr>
          <w:i/>
          <w:iCs/>
          <w:sz w:val="20"/>
          <w:szCs w:val="20"/>
          <w:lang w:val="de-DE"/>
        </w:rPr>
        <w:t xml:space="preserve">eco enzyme </w:t>
      </w:r>
      <w:r w:rsidRPr="004C1694">
        <w:rPr>
          <w:sz w:val="20"/>
          <w:szCs w:val="20"/>
          <w:lang w:val="de-DE"/>
        </w:rPr>
        <w:t xml:space="preserve"> memerlukan optimasi proses fermentasi untuk menekan biaya dan meningkatkan efisiensi. Penelitian lebih lanjut diperlukan untuk memastikan kelayakan ekonominya dalam skala industri. Serta kurangnya edukasi tentang manfaat </w:t>
      </w:r>
      <w:r w:rsidRPr="004C1694">
        <w:rPr>
          <w:i/>
          <w:iCs/>
          <w:sz w:val="20"/>
          <w:szCs w:val="20"/>
          <w:lang w:val="de-DE"/>
        </w:rPr>
        <w:t xml:space="preserve">eco enzyme </w:t>
      </w:r>
      <w:r w:rsidRPr="004C1694">
        <w:rPr>
          <w:sz w:val="20"/>
          <w:szCs w:val="20"/>
          <w:lang w:val="de-DE"/>
        </w:rPr>
        <w:t xml:space="preserve"> dan persepsi terhadap produk berbasis limbah dapat menjadi hambatan dalam adopsi teknologi ini oleh petani dan pelaku agribisnis.</w:t>
      </w:r>
    </w:p>
    <w:p w14:paraId="7FC2C80B" w14:textId="6055E600" w:rsidR="00BC1BB1" w:rsidRPr="004C1694" w:rsidRDefault="00BC1BB1" w:rsidP="005B3FF6">
      <w:pPr>
        <w:ind w:firstLine="567"/>
        <w:jc w:val="both"/>
        <w:rPr>
          <w:sz w:val="20"/>
          <w:szCs w:val="20"/>
          <w:lang w:val="de-DE"/>
        </w:rPr>
      </w:pPr>
      <w:bookmarkStart w:id="15" w:name="_heading=h.is6p36djb2mv" w:colFirst="0" w:colLast="0"/>
      <w:bookmarkEnd w:id="15"/>
      <w:r w:rsidRPr="004C1694">
        <w:rPr>
          <w:sz w:val="20"/>
          <w:szCs w:val="20"/>
          <w:lang w:val="de-DE"/>
        </w:rPr>
        <w:t xml:space="preserve">Pemanfaatan lebih lanjut untuk </w:t>
      </w:r>
      <w:r w:rsidRPr="004C1694">
        <w:rPr>
          <w:i/>
          <w:iCs/>
          <w:sz w:val="20"/>
          <w:szCs w:val="20"/>
          <w:lang w:val="de-DE"/>
        </w:rPr>
        <w:t xml:space="preserve">eco enzyme </w:t>
      </w:r>
      <w:r w:rsidRPr="004C1694">
        <w:rPr>
          <w:sz w:val="20"/>
          <w:szCs w:val="20"/>
          <w:lang w:val="de-DE"/>
        </w:rPr>
        <w:t xml:space="preserve"> diantaranya adalah penambahan bahan alami seperti minyak esensial dapat meningkatkan efektivitas antimikroba </w:t>
      </w:r>
      <w:r w:rsidRPr="004C1694">
        <w:rPr>
          <w:i/>
          <w:iCs/>
          <w:sz w:val="20"/>
          <w:szCs w:val="20"/>
          <w:lang w:val="de-DE"/>
        </w:rPr>
        <w:t xml:space="preserve">eco enzyme </w:t>
      </w:r>
      <w:r w:rsidRPr="004C1694">
        <w:rPr>
          <w:sz w:val="20"/>
          <w:szCs w:val="20"/>
          <w:lang w:val="de-DE"/>
        </w:rPr>
        <w:t xml:space="preserve"> </w:t>
      </w:r>
      <w:r w:rsidRPr="004C1694">
        <w:rPr>
          <w:sz w:val="20"/>
          <w:szCs w:val="20"/>
          <w:lang w:val="de-DE"/>
        </w:rPr>
        <w:fldChar w:fldCharType="begin"/>
      </w:r>
      <w:r w:rsidRPr="004C1694">
        <w:rPr>
          <w:sz w:val="20"/>
          <w:szCs w:val="20"/>
          <w:lang w:val="de-DE"/>
        </w:rPr>
        <w:instrText xml:space="preserve"> ADDIN ZOTERO_ITEM CSL_CITATION {"citationID":"Fwv3jiq4","properties":{"formattedCitation":"(Falleh et al., 2020)","plainCitation":"(Falleh et al., 2020)","noteIndex":0},"citationItems":[{"id":88,"uris":["http://zotero.org/users/local/7y6jYvg8/items/L3ISB8TE"],"itemData":{"id":88,"type":"article-journal","container-title":"Food Chemistry","DOI":"10.1016/j.foodchem.2020.127268","ISSN":"03088146","journalAbbreviation":"Food Chemistry","language":"en","page":"127268","source":"DOI.org (Crossref)","title":"Essential oils: A promising eco-friendly food preservative","title-short":"Essential oils","volume":"330","author":[{"family":"Falleh","given":"Hanen"},{"family":"Ben Jemaa","given":"Mariem"},{"family":"Saada","given":"Mariem"},{"family":"Ksouri","given":"Riadh"}],"issued":{"date-parts":[["2020",11]]}}}],"schema":"https://github.com/citation-style-language/schema/raw/master/csl-citation.json"} </w:instrText>
      </w:r>
      <w:r w:rsidRPr="004C1694">
        <w:rPr>
          <w:sz w:val="20"/>
          <w:szCs w:val="20"/>
          <w:lang w:val="de-DE"/>
        </w:rPr>
        <w:fldChar w:fldCharType="separate"/>
      </w:r>
      <w:r w:rsidRPr="004C1694">
        <w:rPr>
          <w:sz w:val="20"/>
          <w:szCs w:val="20"/>
        </w:rPr>
        <w:t>(Falleh et al., 2020)</w:t>
      </w:r>
      <w:r w:rsidRPr="004C1694">
        <w:rPr>
          <w:sz w:val="20"/>
          <w:szCs w:val="20"/>
          <w:lang w:val="de-DE"/>
        </w:rPr>
        <w:fldChar w:fldCharType="end"/>
      </w:r>
      <w:r w:rsidRPr="004C1694">
        <w:rPr>
          <w:sz w:val="20"/>
          <w:szCs w:val="20"/>
          <w:lang w:val="de-DE"/>
        </w:rPr>
        <w:t xml:space="preserve">. Penggunaan </w:t>
      </w:r>
      <w:r w:rsidRPr="004C1694">
        <w:rPr>
          <w:i/>
          <w:iCs/>
          <w:sz w:val="20"/>
          <w:szCs w:val="20"/>
          <w:lang w:val="de-DE"/>
        </w:rPr>
        <w:t xml:space="preserve">eco enzyme </w:t>
      </w:r>
      <w:r w:rsidRPr="004C1694">
        <w:rPr>
          <w:sz w:val="20"/>
          <w:szCs w:val="20"/>
          <w:lang w:val="de-DE"/>
        </w:rPr>
        <w:t xml:space="preserve"> dapat dikombinasikan dengan metode pengawetan lain, seperti pendinginan atau modifikasi atmosfer, untuk hasil yang lebih optimal </w:t>
      </w:r>
      <w:r w:rsidRPr="004C1694">
        <w:rPr>
          <w:sz w:val="20"/>
          <w:szCs w:val="20"/>
          <w:lang w:val="de-DE"/>
        </w:rPr>
        <w:fldChar w:fldCharType="begin"/>
      </w:r>
      <w:r w:rsidRPr="004C1694">
        <w:rPr>
          <w:sz w:val="20"/>
          <w:szCs w:val="20"/>
          <w:lang w:val="de-DE"/>
        </w:rPr>
        <w:instrText xml:space="preserve"> ADDIN ZOTERO_ITEM CSL_CITATION {"citationID":"EX3bqYnP","properties":{"formattedCitation":"(Sridhar et al., 2021)","plainCitation":"(Sridhar et al., 2021)","noteIndex":0},"citationItems":[{"id":90,"uris":["http://zotero.org/users/local/7y6jYvg8/items/GXCMV7X6"],"itemData":{"id":90,"type":"article-journal","abstract":"Food wastage is a major issue impacting public health, the environment and the economy in the context of rising population and decreasing natural resources. Wastage occurs at all stages from harvesting to the consumer, calling for advanced techniques of food preservation. Wastage is mainly due to presence of moisture and microbial organisms present in food. Microbes can be killed or deactivated, and cross-contamination by microbes such as the coronavirus disease 2019 (COVID-19) should be avoided. Moisture removal may not be feasible in all cases. Preservation methods include thermal, electrical, chemical and radiation techniques. Here, we review the advanced food preservation techniques, with focus on fruits, vegetables, beverages and spices. We emphasize electrothermal, freezing and pulse electric ﬁeld methods because they allow both pathogen reduction and improvement of nutritional and physicochemical properties. Ultrasound technology and ozone treatment are suitable to preserve heat sensitive foods. Finally, nanotechnology in food preservation is discussed.","container-title":"Environmental Chemistry Letters","DOI":"10.1007/s10311-020-01126-2","ISSN":"1610-3653, 1610-3661","issue":"2","journalAbbreviation":"Environ Chem Lett","language":"en","page":"1715-1735","source":"DOI.org (Crossref)","title":"Food preservation techniques and nanotechnology for increased shelf life of fruits, vegetables, beverages and spices: a review","title-short":"Food preservation techniques and nanotechnology for increased shelf life of fruits, vegetables, beverages and spices","volume":"19","author":[{"family":"Sridhar","given":"Adithya"},{"family":"Ponnuchamy","given":"Muthamilselvi"},{"family":"Kumar","given":"Ponnusamy Senthil"},{"family":"Kapoor","given":"Ashish"}],"issued":{"date-parts":[["2021",4]]}}}],"schema":"https://github.com/citation-style-language/schema/raw/master/csl-citation.json"} </w:instrText>
      </w:r>
      <w:r w:rsidRPr="004C1694">
        <w:rPr>
          <w:sz w:val="20"/>
          <w:szCs w:val="20"/>
          <w:lang w:val="de-DE"/>
        </w:rPr>
        <w:fldChar w:fldCharType="separate"/>
      </w:r>
      <w:r w:rsidRPr="004C1694">
        <w:rPr>
          <w:sz w:val="20"/>
          <w:szCs w:val="20"/>
        </w:rPr>
        <w:t>(Sridhar et al., 2021)</w:t>
      </w:r>
      <w:r w:rsidRPr="004C1694">
        <w:rPr>
          <w:sz w:val="20"/>
          <w:szCs w:val="20"/>
          <w:lang w:val="de-DE"/>
        </w:rPr>
        <w:fldChar w:fldCharType="end"/>
      </w:r>
      <w:r w:rsidRPr="004C1694">
        <w:rPr>
          <w:sz w:val="20"/>
          <w:szCs w:val="20"/>
          <w:lang w:val="de-DE"/>
        </w:rPr>
        <w:t xml:space="preserve">. Selain itu peningkatan kesadaran melalui pelatihan dan kampanye dapat mendorong adopsi teknologi </w:t>
      </w:r>
      <w:r w:rsidRPr="004C1694">
        <w:rPr>
          <w:i/>
          <w:iCs/>
          <w:sz w:val="20"/>
          <w:szCs w:val="20"/>
          <w:lang w:val="de-DE"/>
        </w:rPr>
        <w:t xml:space="preserve">eco enzyme </w:t>
      </w:r>
      <w:r w:rsidRPr="004C1694">
        <w:rPr>
          <w:sz w:val="20"/>
          <w:szCs w:val="20"/>
          <w:lang w:val="de-DE"/>
        </w:rPr>
        <w:t xml:space="preserve">, terutama di kalangan petani kecil </w:t>
      </w:r>
      <w:r w:rsidRPr="004C1694">
        <w:rPr>
          <w:sz w:val="20"/>
          <w:szCs w:val="20"/>
          <w:lang w:val="de-DE"/>
        </w:rPr>
        <w:fldChar w:fldCharType="begin"/>
      </w:r>
      <w:r w:rsidRPr="004C1694">
        <w:rPr>
          <w:sz w:val="20"/>
          <w:szCs w:val="20"/>
          <w:lang w:val="de-DE"/>
        </w:rPr>
        <w:instrText xml:space="preserve"> ADDIN ZOTERO_ITEM CSL_CITATION {"citationID":"8RlnE1lE","properties":{"formattedCitation":"(Sharma et al., 2020)","plainCitation":"(Sharma et al., 2020)","noteIndex":0},"citationItems":[{"id":21,"uris":["http://zotero.org/users/local/7y6jYvg8/items/5LHB4XPB"],"itemData":{"id":21,"type":"article-journal","container-title":"Computers &amp; Operations Research","DOI":"10.1016/j.cor.2020.104926","ISSN":"03050548","journalAbbreviation":"Computers &amp; Operations Research","language":"en","page":"104926","source":"DOI.org (Crossref)","title":"A systematic literature review on machine learning applications for sustainable agriculture supply chain performance","volume":"119","author":[{"family":"Sharma","given":"Rohit"},{"family":"Kamble","given":"Sachin S."},{"family":"Gunasekaran","given":"Angappa"},{"family":"Kumar","given":"Vikas"},{"family":"Kumar","given":"Anil"}],"issued":{"date-parts":[["2020",7]]}}}],"schema":"https://github.com/citation-style-language/schema/raw/master/csl-citation.json"} </w:instrText>
      </w:r>
      <w:r w:rsidRPr="004C1694">
        <w:rPr>
          <w:sz w:val="20"/>
          <w:szCs w:val="20"/>
          <w:lang w:val="de-DE"/>
        </w:rPr>
        <w:fldChar w:fldCharType="separate"/>
      </w:r>
      <w:r w:rsidRPr="004C1694">
        <w:rPr>
          <w:sz w:val="20"/>
          <w:szCs w:val="20"/>
        </w:rPr>
        <w:t>(Sharma et al., 2020)</w:t>
      </w:r>
      <w:r w:rsidRPr="004C1694">
        <w:rPr>
          <w:sz w:val="20"/>
          <w:szCs w:val="20"/>
          <w:lang w:val="de-DE"/>
        </w:rPr>
        <w:fldChar w:fldCharType="end"/>
      </w:r>
      <w:r w:rsidRPr="004C1694">
        <w:rPr>
          <w:sz w:val="20"/>
          <w:szCs w:val="20"/>
          <w:lang w:val="de-DE"/>
        </w:rPr>
        <w:t>.</w:t>
      </w:r>
    </w:p>
    <w:p w14:paraId="2193DE7C" w14:textId="77777777" w:rsidR="005F19C7" w:rsidRDefault="005F19C7" w:rsidP="000964DD">
      <w:pPr>
        <w:rPr>
          <w:sz w:val="20"/>
          <w:szCs w:val="20"/>
          <w:lang w:val="id-ID"/>
        </w:rPr>
      </w:pPr>
    </w:p>
    <w:p w14:paraId="3260B216" w14:textId="77777777" w:rsidR="00756DEA" w:rsidRPr="004C1694" w:rsidRDefault="00756DEA" w:rsidP="000964DD">
      <w:pPr>
        <w:rPr>
          <w:sz w:val="20"/>
          <w:szCs w:val="20"/>
          <w:lang w:val="id-ID"/>
        </w:rPr>
      </w:pPr>
    </w:p>
    <w:p w14:paraId="40CAF8F0" w14:textId="6888592F" w:rsidR="000964DD" w:rsidRPr="004C1694" w:rsidRDefault="000964DD" w:rsidP="00D22C6A">
      <w:pPr>
        <w:tabs>
          <w:tab w:val="left" w:pos="426"/>
        </w:tabs>
        <w:rPr>
          <w:b/>
          <w:bCs/>
          <w:sz w:val="20"/>
          <w:szCs w:val="20"/>
          <w:lang w:val="id-ID"/>
        </w:rPr>
      </w:pPr>
      <w:r w:rsidRPr="004C1694">
        <w:rPr>
          <w:b/>
          <w:bCs/>
          <w:sz w:val="20"/>
          <w:szCs w:val="20"/>
        </w:rPr>
        <w:lastRenderedPageBreak/>
        <w:t xml:space="preserve">KESIMPULAN </w:t>
      </w:r>
    </w:p>
    <w:p w14:paraId="550262ED" w14:textId="6812FA6E" w:rsidR="000964DD" w:rsidRPr="004C1694" w:rsidRDefault="003276C8" w:rsidP="004C1694">
      <w:pPr>
        <w:ind w:firstLine="567"/>
        <w:jc w:val="both"/>
        <w:rPr>
          <w:sz w:val="20"/>
          <w:szCs w:val="20"/>
          <w:lang w:val="de-DE"/>
        </w:rPr>
      </w:pPr>
      <w:r w:rsidRPr="004C1694">
        <w:rPr>
          <w:i/>
          <w:iCs/>
          <w:sz w:val="20"/>
          <w:szCs w:val="20"/>
          <w:lang w:val="de-DE"/>
        </w:rPr>
        <w:t xml:space="preserve">Eco enzyme </w:t>
      </w:r>
      <w:r w:rsidRPr="004C1694">
        <w:rPr>
          <w:sz w:val="20"/>
          <w:szCs w:val="20"/>
          <w:lang w:val="de-DE"/>
        </w:rPr>
        <w:t xml:space="preserve">adalah solusi inovatif untuk pengelolaan pascapanen hortikultura yang tidak hanya memperpanjang umur simpan tetapi juga mempertahankan kualitas produk. Teknologi ini mendukung keberlanjutan agribisnis melalui pengurangan limbah dan penggunaan bahan ramah lingkungan. Meskipun tantangan seperti standarisasi dan produksi skala besar masih ada, penelitian dan pengembangan lebih lanjut akan memperkuat potensi </w:t>
      </w:r>
      <w:r w:rsidRPr="004C1694">
        <w:rPr>
          <w:i/>
          <w:iCs/>
          <w:sz w:val="20"/>
          <w:szCs w:val="20"/>
          <w:lang w:val="de-DE"/>
        </w:rPr>
        <w:t>eco enzyme</w:t>
      </w:r>
      <w:r w:rsidRPr="004C1694">
        <w:rPr>
          <w:sz w:val="20"/>
          <w:szCs w:val="20"/>
          <w:lang w:val="de-DE"/>
        </w:rPr>
        <w:t xml:space="preserve"> sebagai komponen penting dalam rantai pasok hortikultura. Manfaat ekonomi dari </w:t>
      </w:r>
      <w:r w:rsidRPr="004C1694">
        <w:rPr>
          <w:i/>
          <w:iCs/>
          <w:sz w:val="20"/>
          <w:szCs w:val="20"/>
          <w:lang w:val="de-DE"/>
        </w:rPr>
        <w:t>eco enzyme</w:t>
      </w:r>
      <w:r w:rsidRPr="004C1694">
        <w:rPr>
          <w:sz w:val="20"/>
          <w:szCs w:val="20"/>
          <w:lang w:val="de-DE"/>
        </w:rPr>
        <w:t xml:space="preserve"> masih sangat berpeluang untuk dikembangkan dengan mempertimbangkan nilai tambah dari </w:t>
      </w:r>
      <w:r w:rsidRPr="004C1694">
        <w:rPr>
          <w:i/>
          <w:iCs/>
          <w:sz w:val="20"/>
          <w:szCs w:val="20"/>
          <w:lang w:val="de-DE"/>
        </w:rPr>
        <w:t>eco enzyme</w:t>
      </w:r>
      <w:r w:rsidRPr="004C1694">
        <w:rPr>
          <w:sz w:val="20"/>
          <w:szCs w:val="20"/>
          <w:lang w:val="de-DE"/>
        </w:rPr>
        <w:t xml:space="preserve">, diversifikasi produk, dan peningkatan sosialisasi manfaat </w:t>
      </w:r>
      <w:r w:rsidRPr="004C1694">
        <w:rPr>
          <w:i/>
          <w:iCs/>
          <w:sz w:val="20"/>
          <w:szCs w:val="20"/>
          <w:lang w:val="de-DE"/>
        </w:rPr>
        <w:t>eco enzyme</w:t>
      </w:r>
      <w:r w:rsidRPr="004C1694">
        <w:rPr>
          <w:sz w:val="20"/>
          <w:szCs w:val="20"/>
          <w:lang w:val="de-DE"/>
        </w:rPr>
        <w:t>.</w:t>
      </w:r>
    </w:p>
    <w:p w14:paraId="423D105E" w14:textId="77777777" w:rsidR="005B3FF6" w:rsidRPr="004C1694" w:rsidRDefault="005B3FF6" w:rsidP="000964DD">
      <w:pPr>
        <w:rPr>
          <w:rStyle w:val="apple-style-span"/>
          <w:bCs/>
          <w:color w:val="000000"/>
          <w:sz w:val="20"/>
          <w:szCs w:val="20"/>
          <w:lang w:val="pt-BR"/>
        </w:rPr>
      </w:pPr>
    </w:p>
    <w:p w14:paraId="5799F2B1" w14:textId="7E5606EE" w:rsidR="000964DD" w:rsidRPr="004C1694" w:rsidRDefault="000964DD" w:rsidP="000964DD">
      <w:pPr>
        <w:rPr>
          <w:color w:val="000000"/>
          <w:sz w:val="20"/>
          <w:szCs w:val="20"/>
          <w:lang w:val="pt-BR"/>
        </w:rPr>
      </w:pPr>
      <w:r w:rsidRPr="004C1694">
        <w:rPr>
          <w:rStyle w:val="apple-style-span"/>
          <w:b/>
          <w:color w:val="000000"/>
          <w:sz w:val="20"/>
          <w:szCs w:val="20"/>
        </w:rPr>
        <w:t>REFERE</w:t>
      </w:r>
      <w:r w:rsidR="00810684" w:rsidRPr="004C1694">
        <w:rPr>
          <w:rStyle w:val="apple-style-span"/>
          <w:b/>
          <w:color w:val="000000"/>
          <w:sz w:val="20"/>
          <w:szCs w:val="20"/>
        </w:rPr>
        <w:t>N</w:t>
      </w:r>
      <w:r w:rsidRPr="004C1694">
        <w:rPr>
          <w:rStyle w:val="apple-style-span"/>
          <w:b/>
          <w:color w:val="000000"/>
          <w:sz w:val="20"/>
          <w:szCs w:val="20"/>
        </w:rPr>
        <w:t xml:space="preserve">SI </w:t>
      </w:r>
    </w:p>
    <w:bookmarkStart w:id="16" w:name="_Hlk78354957"/>
    <w:bookmarkStart w:id="17" w:name="_Hlk80021798"/>
    <w:p w14:paraId="0630ACDF" w14:textId="77777777" w:rsidR="003276C8" w:rsidRPr="004C1694" w:rsidRDefault="003276C8" w:rsidP="003276C8">
      <w:pPr>
        <w:pStyle w:val="Bibliography"/>
        <w:ind w:left="567" w:hanging="567"/>
        <w:jc w:val="both"/>
        <w:rPr>
          <w:sz w:val="20"/>
          <w:szCs w:val="20"/>
        </w:rPr>
      </w:pPr>
      <w:r w:rsidRPr="004C1694">
        <w:rPr>
          <w:sz w:val="20"/>
          <w:szCs w:val="20"/>
        </w:rPr>
        <w:fldChar w:fldCharType="begin"/>
      </w:r>
      <w:r w:rsidRPr="004C1694">
        <w:rPr>
          <w:sz w:val="20"/>
          <w:szCs w:val="20"/>
        </w:rPr>
        <w:instrText xml:space="preserve"> ADDIN ZOTERO_BIBL {"uncited":[],"omitted":[],"custom":[]} CSL_BIBLIOGRAPHY </w:instrText>
      </w:r>
      <w:r w:rsidRPr="004C1694">
        <w:rPr>
          <w:sz w:val="20"/>
          <w:szCs w:val="20"/>
        </w:rPr>
        <w:fldChar w:fldCharType="separate"/>
      </w:r>
      <w:r w:rsidRPr="004C1694">
        <w:rPr>
          <w:sz w:val="20"/>
          <w:szCs w:val="20"/>
        </w:rPr>
        <w:t xml:space="preserve">Artés-Hernández, F., Martínez-Zamora, L., &amp; Cano-Lamadrid, M. (2024). Eco-Friendly Postharvest Technologies to Preserve or Enhance the Quality and Safety of Fruit and Vegetable Products. </w:t>
      </w:r>
      <w:r w:rsidRPr="004C1694">
        <w:rPr>
          <w:i/>
          <w:iCs/>
          <w:sz w:val="20"/>
          <w:szCs w:val="20"/>
        </w:rPr>
        <w:t>Foods</w:t>
      </w:r>
      <w:r w:rsidRPr="004C1694">
        <w:rPr>
          <w:sz w:val="20"/>
          <w:szCs w:val="20"/>
        </w:rPr>
        <w:t xml:space="preserve">, </w:t>
      </w:r>
      <w:r w:rsidRPr="004C1694">
        <w:rPr>
          <w:i/>
          <w:iCs/>
          <w:sz w:val="20"/>
          <w:szCs w:val="20"/>
        </w:rPr>
        <w:t>13</w:t>
      </w:r>
      <w:r w:rsidRPr="004C1694">
        <w:rPr>
          <w:sz w:val="20"/>
          <w:szCs w:val="20"/>
        </w:rPr>
        <w:t>(12), 1939. https://doi.org/10.3390/foods13121939</w:t>
      </w:r>
    </w:p>
    <w:p w14:paraId="14649BB0" w14:textId="77777777" w:rsidR="003276C8" w:rsidRPr="004C1694" w:rsidRDefault="003276C8" w:rsidP="003276C8">
      <w:pPr>
        <w:pStyle w:val="Bibliography"/>
        <w:ind w:left="567" w:hanging="567"/>
        <w:jc w:val="both"/>
        <w:rPr>
          <w:sz w:val="20"/>
          <w:szCs w:val="20"/>
        </w:rPr>
      </w:pPr>
      <w:r w:rsidRPr="004C1694">
        <w:rPr>
          <w:sz w:val="20"/>
          <w:szCs w:val="20"/>
        </w:rPr>
        <w:t xml:space="preserve">Astuti, A. P., Nurlaela, &amp; Maharani, E. T. W. (2022). Analisis Pengaruh Penambahan Eco-Enzyme Limbah Kubis Terhadap Pengawetan Buah Tomat Dengan Perbandingan Variasi Substrat. </w:t>
      </w:r>
      <w:r w:rsidRPr="004C1694">
        <w:rPr>
          <w:i/>
          <w:iCs/>
          <w:sz w:val="20"/>
          <w:szCs w:val="20"/>
        </w:rPr>
        <w:t>Hydrogen: Jurnal Kependidikan Kimia</w:t>
      </w:r>
      <w:r w:rsidRPr="004C1694">
        <w:rPr>
          <w:sz w:val="20"/>
          <w:szCs w:val="20"/>
        </w:rPr>
        <w:t xml:space="preserve">, </w:t>
      </w:r>
      <w:r w:rsidRPr="004C1694">
        <w:rPr>
          <w:i/>
          <w:iCs/>
          <w:sz w:val="20"/>
          <w:szCs w:val="20"/>
        </w:rPr>
        <w:t>Vol.10 No.2</w:t>
      </w:r>
      <w:r w:rsidRPr="004C1694">
        <w:rPr>
          <w:sz w:val="20"/>
          <w:szCs w:val="20"/>
        </w:rPr>
        <w:t>.</w:t>
      </w:r>
    </w:p>
    <w:p w14:paraId="72B57D03" w14:textId="77777777" w:rsidR="003276C8" w:rsidRPr="004C1694" w:rsidRDefault="003276C8" w:rsidP="003276C8">
      <w:pPr>
        <w:pStyle w:val="Bibliography"/>
        <w:ind w:left="567" w:hanging="567"/>
        <w:jc w:val="both"/>
        <w:rPr>
          <w:sz w:val="20"/>
          <w:szCs w:val="20"/>
        </w:rPr>
      </w:pPr>
      <w:r w:rsidRPr="004C1694">
        <w:rPr>
          <w:sz w:val="20"/>
          <w:szCs w:val="20"/>
        </w:rPr>
        <w:t xml:space="preserve">Benny, N., Shams, R., Dash, K. K., Pandey, V. K., &amp; Bashir, O. (2023). Recent trends in utilization of citrus fruits in production of eco-enzyme. </w:t>
      </w:r>
      <w:r w:rsidRPr="004C1694">
        <w:rPr>
          <w:i/>
          <w:iCs/>
          <w:sz w:val="20"/>
          <w:szCs w:val="20"/>
        </w:rPr>
        <w:t>Journal of Agriculture and Food Research</w:t>
      </w:r>
      <w:r w:rsidRPr="004C1694">
        <w:rPr>
          <w:sz w:val="20"/>
          <w:szCs w:val="20"/>
        </w:rPr>
        <w:t xml:space="preserve">, </w:t>
      </w:r>
      <w:r w:rsidRPr="004C1694">
        <w:rPr>
          <w:i/>
          <w:iCs/>
          <w:sz w:val="20"/>
          <w:szCs w:val="20"/>
        </w:rPr>
        <w:t>13</w:t>
      </w:r>
      <w:r w:rsidRPr="004C1694">
        <w:rPr>
          <w:sz w:val="20"/>
          <w:szCs w:val="20"/>
        </w:rPr>
        <w:t>, 100657. https://doi.org/10.1016/j.jafr.2023.100657</w:t>
      </w:r>
    </w:p>
    <w:p w14:paraId="3789C045" w14:textId="77777777" w:rsidR="003276C8" w:rsidRPr="004C1694" w:rsidRDefault="003276C8" w:rsidP="003276C8">
      <w:pPr>
        <w:pStyle w:val="Bibliography"/>
        <w:ind w:left="567" w:hanging="567"/>
        <w:jc w:val="both"/>
        <w:rPr>
          <w:sz w:val="20"/>
          <w:szCs w:val="20"/>
        </w:rPr>
      </w:pPr>
      <w:r w:rsidRPr="004C1694">
        <w:rPr>
          <w:sz w:val="20"/>
          <w:szCs w:val="20"/>
        </w:rPr>
        <w:t xml:space="preserve">Cerda, A., Artola, A., Barrena, R., Font, X., Gea, T., &amp; Sánchez, A. (2019). Innovative Production of Bioproducts From Organic Waste Through Solid-State Fermentation. </w:t>
      </w:r>
      <w:r w:rsidRPr="004C1694">
        <w:rPr>
          <w:i/>
          <w:iCs/>
          <w:sz w:val="20"/>
          <w:szCs w:val="20"/>
        </w:rPr>
        <w:t>Frontiers in Sustainable Food Systems</w:t>
      </w:r>
      <w:r w:rsidRPr="004C1694">
        <w:rPr>
          <w:sz w:val="20"/>
          <w:szCs w:val="20"/>
        </w:rPr>
        <w:t xml:space="preserve">, </w:t>
      </w:r>
      <w:r w:rsidRPr="004C1694">
        <w:rPr>
          <w:i/>
          <w:iCs/>
          <w:sz w:val="20"/>
          <w:szCs w:val="20"/>
        </w:rPr>
        <w:t>3</w:t>
      </w:r>
      <w:r w:rsidRPr="004C1694">
        <w:rPr>
          <w:sz w:val="20"/>
          <w:szCs w:val="20"/>
        </w:rPr>
        <w:t>, 63. https://doi.org/10.3389/fsufs.2019.00063</w:t>
      </w:r>
    </w:p>
    <w:p w14:paraId="3AA1EB5D" w14:textId="77777777" w:rsidR="003276C8" w:rsidRPr="004C1694" w:rsidRDefault="003276C8" w:rsidP="003276C8">
      <w:pPr>
        <w:pStyle w:val="Bibliography"/>
        <w:ind w:left="567" w:hanging="567"/>
        <w:jc w:val="both"/>
        <w:rPr>
          <w:sz w:val="20"/>
          <w:szCs w:val="20"/>
        </w:rPr>
      </w:pPr>
      <w:r w:rsidRPr="004C1694">
        <w:rPr>
          <w:sz w:val="20"/>
          <w:szCs w:val="20"/>
        </w:rPr>
        <w:t xml:space="preserve">Cundari, L., Amaliah, S. P., Azzahra, F., Komariah, L. N., &amp; Afrah, B. D. (2024). Novel Organic Preservative Made from Eco-Enzyme of Tempeh Waste: The Effect of Substrate and Fermenter Types. </w:t>
      </w:r>
      <w:r w:rsidRPr="004C1694">
        <w:rPr>
          <w:i/>
          <w:iCs/>
          <w:sz w:val="20"/>
          <w:szCs w:val="20"/>
        </w:rPr>
        <w:t>Ecological Engineering &amp; Environmental Technology</w:t>
      </w:r>
      <w:r w:rsidRPr="004C1694">
        <w:rPr>
          <w:sz w:val="20"/>
          <w:szCs w:val="20"/>
        </w:rPr>
        <w:t xml:space="preserve">, </w:t>
      </w:r>
      <w:r w:rsidRPr="004C1694">
        <w:rPr>
          <w:i/>
          <w:iCs/>
          <w:sz w:val="20"/>
          <w:szCs w:val="20"/>
        </w:rPr>
        <w:t>25</w:t>
      </w:r>
      <w:r w:rsidRPr="004C1694">
        <w:rPr>
          <w:sz w:val="20"/>
          <w:szCs w:val="20"/>
        </w:rPr>
        <w:t>(2), 292–301. https://doi.org/10.12912/27197050/176648</w:t>
      </w:r>
    </w:p>
    <w:p w14:paraId="70CF0F85" w14:textId="77777777" w:rsidR="003276C8" w:rsidRPr="004C1694" w:rsidRDefault="003276C8" w:rsidP="003276C8">
      <w:pPr>
        <w:pStyle w:val="Bibliography"/>
        <w:ind w:left="567" w:hanging="567"/>
        <w:jc w:val="both"/>
        <w:rPr>
          <w:sz w:val="20"/>
          <w:szCs w:val="20"/>
        </w:rPr>
      </w:pPr>
      <w:r w:rsidRPr="004C1694">
        <w:rPr>
          <w:sz w:val="20"/>
          <w:szCs w:val="20"/>
        </w:rPr>
        <w:t xml:space="preserve">Fadlilla, T., Budiastuti, Mt. S., &amp; Rosariastuti, M. R. (2023). Potential of Fruit and Vegetable Waste as Eco-enzyme Fertilizer for Plants. </w:t>
      </w:r>
      <w:r w:rsidRPr="004C1694">
        <w:rPr>
          <w:i/>
          <w:iCs/>
          <w:sz w:val="20"/>
          <w:szCs w:val="20"/>
        </w:rPr>
        <w:t>Jurnal Penelitian Pendidikan IPA</w:t>
      </w:r>
      <w:r w:rsidRPr="004C1694">
        <w:rPr>
          <w:sz w:val="20"/>
          <w:szCs w:val="20"/>
        </w:rPr>
        <w:t xml:space="preserve">, </w:t>
      </w:r>
      <w:r w:rsidRPr="004C1694">
        <w:rPr>
          <w:i/>
          <w:iCs/>
          <w:sz w:val="20"/>
          <w:szCs w:val="20"/>
        </w:rPr>
        <w:t>9</w:t>
      </w:r>
      <w:r w:rsidRPr="004C1694">
        <w:rPr>
          <w:sz w:val="20"/>
          <w:szCs w:val="20"/>
        </w:rPr>
        <w:t>(4), 2191–2200. https://doi.org/10.29303/jppipa.v9i4.3010</w:t>
      </w:r>
    </w:p>
    <w:p w14:paraId="52935F1F" w14:textId="77777777" w:rsidR="003276C8" w:rsidRPr="004C1694" w:rsidRDefault="003276C8" w:rsidP="003276C8">
      <w:pPr>
        <w:pStyle w:val="Bibliography"/>
        <w:ind w:left="567" w:hanging="567"/>
        <w:jc w:val="both"/>
        <w:rPr>
          <w:sz w:val="20"/>
          <w:szCs w:val="20"/>
        </w:rPr>
      </w:pPr>
      <w:r w:rsidRPr="004C1694">
        <w:rPr>
          <w:sz w:val="20"/>
          <w:szCs w:val="20"/>
        </w:rPr>
        <w:t xml:space="preserve">Falleh, H., Ben Jemaa, M., Saada, M., &amp; Ksouri, R. (2020). Essential oils: A promising eco-friendly food preservative. </w:t>
      </w:r>
      <w:r w:rsidRPr="004C1694">
        <w:rPr>
          <w:i/>
          <w:iCs/>
          <w:sz w:val="20"/>
          <w:szCs w:val="20"/>
        </w:rPr>
        <w:t>Food Chemistry</w:t>
      </w:r>
      <w:r w:rsidRPr="004C1694">
        <w:rPr>
          <w:sz w:val="20"/>
          <w:szCs w:val="20"/>
        </w:rPr>
        <w:t xml:space="preserve">, </w:t>
      </w:r>
      <w:r w:rsidRPr="004C1694">
        <w:rPr>
          <w:i/>
          <w:iCs/>
          <w:sz w:val="20"/>
          <w:szCs w:val="20"/>
        </w:rPr>
        <w:t>330</w:t>
      </w:r>
      <w:r w:rsidRPr="004C1694">
        <w:rPr>
          <w:sz w:val="20"/>
          <w:szCs w:val="20"/>
        </w:rPr>
        <w:t>, 127268. https://doi.org/10.1016/j.foodchem.2020.127268</w:t>
      </w:r>
    </w:p>
    <w:p w14:paraId="7AB50133" w14:textId="77777777" w:rsidR="003276C8" w:rsidRPr="004C1694" w:rsidRDefault="003276C8" w:rsidP="003276C8">
      <w:pPr>
        <w:pStyle w:val="Bibliography"/>
        <w:ind w:left="567" w:hanging="567"/>
        <w:jc w:val="both"/>
        <w:rPr>
          <w:sz w:val="20"/>
          <w:szCs w:val="20"/>
        </w:rPr>
      </w:pPr>
      <w:r w:rsidRPr="004C1694">
        <w:rPr>
          <w:sz w:val="20"/>
          <w:szCs w:val="20"/>
        </w:rPr>
        <w:t xml:space="preserve">Gomes, A., Queiroz, M., &amp; Periera, O. (2015, September 2). </w:t>
      </w:r>
      <w:r w:rsidRPr="004C1694">
        <w:rPr>
          <w:i/>
          <w:iCs/>
          <w:sz w:val="20"/>
          <w:szCs w:val="20"/>
        </w:rPr>
        <w:t>Mycofumigation_for_the_Biological_Contro</w:t>
      </w:r>
      <w:r w:rsidRPr="004C1694">
        <w:rPr>
          <w:sz w:val="20"/>
          <w:szCs w:val="20"/>
        </w:rPr>
        <w:t>. Austin Publishing Gruop.</w:t>
      </w:r>
    </w:p>
    <w:p w14:paraId="0CFBF2AC" w14:textId="77777777" w:rsidR="003276C8" w:rsidRPr="004C1694" w:rsidRDefault="003276C8" w:rsidP="003276C8">
      <w:pPr>
        <w:pStyle w:val="Bibliography"/>
        <w:ind w:left="567" w:hanging="567"/>
        <w:jc w:val="both"/>
        <w:rPr>
          <w:sz w:val="20"/>
          <w:szCs w:val="20"/>
        </w:rPr>
      </w:pPr>
      <w:r w:rsidRPr="004C1694">
        <w:rPr>
          <w:sz w:val="20"/>
          <w:szCs w:val="20"/>
        </w:rPr>
        <w:t xml:space="preserve">Hamidah, L., &amp; Hafsah, H. (2023). </w:t>
      </w:r>
      <w:r w:rsidRPr="004C1694">
        <w:rPr>
          <w:i/>
          <w:iCs/>
          <w:sz w:val="20"/>
          <w:szCs w:val="20"/>
        </w:rPr>
        <w:t>Aplikasi ekoenzim bayam dan kulit jeruk pada pengawetan buah tomat</w:t>
      </w:r>
      <w:r w:rsidRPr="004C1694">
        <w:rPr>
          <w:sz w:val="20"/>
          <w:szCs w:val="20"/>
        </w:rPr>
        <w:t>.</w:t>
      </w:r>
    </w:p>
    <w:p w14:paraId="38996EC0" w14:textId="77777777" w:rsidR="003276C8" w:rsidRPr="004C1694" w:rsidRDefault="003276C8" w:rsidP="003276C8">
      <w:pPr>
        <w:pStyle w:val="Bibliography"/>
        <w:ind w:left="567" w:hanging="567"/>
        <w:jc w:val="both"/>
        <w:rPr>
          <w:sz w:val="20"/>
          <w:szCs w:val="20"/>
        </w:rPr>
      </w:pPr>
      <w:r w:rsidRPr="004C1694">
        <w:rPr>
          <w:sz w:val="20"/>
          <w:szCs w:val="20"/>
        </w:rPr>
        <w:t xml:space="preserve">Indraloka, A. B., Istanti, A., &amp; Utami, S. W. (2023). The physical and chemical characteristics of eco-enzyme fermentation liquids from several compositions of local fruits and vegetables in banyuwangi. </w:t>
      </w:r>
      <w:r w:rsidRPr="004C1694">
        <w:rPr>
          <w:i/>
          <w:iCs/>
          <w:sz w:val="20"/>
          <w:szCs w:val="20"/>
        </w:rPr>
        <w:t>IOP Conference Series: Earth and Environmental Science</w:t>
      </w:r>
      <w:r w:rsidRPr="004C1694">
        <w:rPr>
          <w:sz w:val="20"/>
          <w:szCs w:val="20"/>
        </w:rPr>
        <w:t xml:space="preserve">, </w:t>
      </w:r>
      <w:r w:rsidRPr="004C1694">
        <w:rPr>
          <w:i/>
          <w:iCs/>
          <w:sz w:val="20"/>
          <w:szCs w:val="20"/>
        </w:rPr>
        <w:t>1168</w:t>
      </w:r>
      <w:r w:rsidRPr="004C1694">
        <w:rPr>
          <w:sz w:val="20"/>
          <w:szCs w:val="20"/>
        </w:rPr>
        <w:t>(1), 012018. https://doi.org/10.1088/1755-1315/1168/1/012018</w:t>
      </w:r>
    </w:p>
    <w:p w14:paraId="713A936A" w14:textId="77777777" w:rsidR="003276C8" w:rsidRPr="004C1694" w:rsidRDefault="003276C8" w:rsidP="003276C8">
      <w:pPr>
        <w:pStyle w:val="Bibliography"/>
        <w:ind w:left="567" w:hanging="567"/>
        <w:jc w:val="both"/>
        <w:rPr>
          <w:sz w:val="20"/>
          <w:szCs w:val="20"/>
        </w:rPr>
      </w:pPr>
      <w:r w:rsidRPr="004C1694">
        <w:rPr>
          <w:sz w:val="20"/>
          <w:szCs w:val="20"/>
        </w:rPr>
        <w:t xml:space="preserve">Ismail, A. Y., Nainggolan, M. F., Aminudin, S., Siahaan, R. Y., Dzulfannazhir, F., &amp; Sofyan, H. N. (2024). Characterization of chemical composition of eco-enzyme derived from banana, orange, and pineapple pineapple peels. </w:t>
      </w:r>
      <w:r w:rsidRPr="004C1694">
        <w:rPr>
          <w:i/>
          <w:iCs/>
          <w:sz w:val="20"/>
          <w:szCs w:val="20"/>
        </w:rPr>
        <w:t>Brazilian Journal of Biology</w:t>
      </w:r>
      <w:r w:rsidRPr="004C1694">
        <w:rPr>
          <w:sz w:val="20"/>
          <w:szCs w:val="20"/>
        </w:rPr>
        <w:t xml:space="preserve">, </w:t>
      </w:r>
      <w:r w:rsidRPr="004C1694">
        <w:rPr>
          <w:i/>
          <w:iCs/>
          <w:sz w:val="20"/>
          <w:szCs w:val="20"/>
        </w:rPr>
        <w:t>84</w:t>
      </w:r>
      <w:r w:rsidRPr="004C1694">
        <w:rPr>
          <w:sz w:val="20"/>
          <w:szCs w:val="20"/>
        </w:rPr>
        <w:t>, e286961. https://doi.org/10.1590/1519-6984.286961</w:t>
      </w:r>
    </w:p>
    <w:p w14:paraId="6F363746" w14:textId="77777777" w:rsidR="003276C8" w:rsidRPr="004C1694" w:rsidRDefault="003276C8" w:rsidP="003276C8">
      <w:pPr>
        <w:pStyle w:val="Bibliography"/>
        <w:ind w:left="567" w:hanging="567"/>
        <w:jc w:val="both"/>
        <w:rPr>
          <w:sz w:val="20"/>
          <w:szCs w:val="20"/>
        </w:rPr>
      </w:pPr>
      <w:r w:rsidRPr="004C1694">
        <w:rPr>
          <w:sz w:val="20"/>
          <w:szCs w:val="20"/>
        </w:rPr>
        <w:t xml:space="preserve">Ismail, A. Y., Nainggolan, M. F., &amp; Nauli, A. P. (2024). Characterizing the Chemical Composition of Eco-Enzymes Derived from Vegetable and Fruit Sources. </w:t>
      </w:r>
      <w:r w:rsidRPr="004C1694">
        <w:rPr>
          <w:i/>
          <w:iCs/>
          <w:sz w:val="20"/>
          <w:szCs w:val="20"/>
        </w:rPr>
        <w:t>International Journal of Design &amp; Nature and Ecodynamics</w:t>
      </w:r>
      <w:r w:rsidRPr="004C1694">
        <w:rPr>
          <w:sz w:val="20"/>
          <w:szCs w:val="20"/>
        </w:rPr>
        <w:t xml:space="preserve">, </w:t>
      </w:r>
      <w:r w:rsidRPr="004C1694">
        <w:rPr>
          <w:i/>
          <w:iCs/>
          <w:sz w:val="20"/>
          <w:szCs w:val="20"/>
        </w:rPr>
        <w:t>19</w:t>
      </w:r>
      <w:r w:rsidRPr="004C1694">
        <w:rPr>
          <w:sz w:val="20"/>
          <w:szCs w:val="20"/>
        </w:rPr>
        <w:t>(3). https://doi.org/10.18280/ijdne.190334</w:t>
      </w:r>
    </w:p>
    <w:p w14:paraId="0DF37CAE" w14:textId="77777777" w:rsidR="003276C8" w:rsidRPr="004C1694" w:rsidRDefault="003276C8" w:rsidP="003276C8">
      <w:pPr>
        <w:pStyle w:val="Bibliography"/>
        <w:ind w:left="567" w:hanging="567"/>
        <w:jc w:val="both"/>
        <w:rPr>
          <w:sz w:val="20"/>
          <w:szCs w:val="20"/>
        </w:rPr>
      </w:pPr>
      <w:r w:rsidRPr="004C1694">
        <w:rPr>
          <w:sz w:val="20"/>
          <w:szCs w:val="20"/>
        </w:rPr>
        <w:t xml:space="preserve">Kelana, G., Manuhutu, E. A., &amp; Paendong, S. M. P. (2024). KETAHANAN EKONOMI MELALUI PENERAPAN PERTANIAN BERKELANJUTAN DAN PENGELOLAAN LIMBAH CAIR DAN PADAT (PUPUK ECO-ENZYME) DI DESA TALAWAAN KABUPATEN MINAHASA UTARA. </w:t>
      </w:r>
      <w:r w:rsidRPr="004C1694">
        <w:rPr>
          <w:i/>
          <w:iCs/>
          <w:sz w:val="20"/>
          <w:szCs w:val="20"/>
        </w:rPr>
        <w:t>Journal of Comprehensive Science</w:t>
      </w:r>
      <w:r w:rsidRPr="004C1694">
        <w:rPr>
          <w:sz w:val="20"/>
          <w:szCs w:val="20"/>
        </w:rPr>
        <w:t xml:space="preserve">, </w:t>
      </w:r>
      <w:r w:rsidRPr="004C1694">
        <w:rPr>
          <w:i/>
          <w:iCs/>
          <w:sz w:val="20"/>
          <w:szCs w:val="20"/>
        </w:rPr>
        <w:t>Vol.3 No.1</w:t>
      </w:r>
      <w:r w:rsidRPr="004C1694">
        <w:rPr>
          <w:sz w:val="20"/>
          <w:szCs w:val="20"/>
        </w:rPr>
        <w:t>.</w:t>
      </w:r>
    </w:p>
    <w:p w14:paraId="5102E99D" w14:textId="77777777" w:rsidR="003276C8" w:rsidRPr="004C1694" w:rsidRDefault="003276C8" w:rsidP="003276C8">
      <w:pPr>
        <w:pStyle w:val="Bibliography"/>
        <w:ind w:left="567" w:hanging="567"/>
        <w:jc w:val="both"/>
        <w:rPr>
          <w:sz w:val="20"/>
          <w:szCs w:val="20"/>
        </w:rPr>
      </w:pPr>
      <w:r w:rsidRPr="004C1694">
        <w:rPr>
          <w:sz w:val="20"/>
          <w:szCs w:val="20"/>
        </w:rPr>
        <w:t xml:space="preserve">Koosbandiah Surtikanti, H., Diah Kusumawaty, Yayan Sanjaya, Kusdianti, Didik Priyandoko, Try Kurniawan, Kartika, &amp; Eliya Mei Sisri. (2021). Memasyarakatkan Ekoenzim Berbahan Dasar Limbah Organik untuk Peningkatan Kesadaran dalam Menjaga Lingkungan. </w:t>
      </w:r>
      <w:r w:rsidRPr="004C1694">
        <w:rPr>
          <w:i/>
          <w:iCs/>
          <w:sz w:val="20"/>
          <w:szCs w:val="20"/>
        </w:rPr>
        <w:t>Sasambo: Jurnal Abdimas (Journal of Community Service)</w:t>
      </w:r>
      <w:r w:rsidRPr="004C1694">
        <w:rPr>
          <w:sz w:val="20"/>
          <w:szCs w:val="20"/>
        </w:rPr>
        <w:t xml:space="preserve">, </w:t>
      </w:r>
      <w:r w:rsidRPr="004C1694">
        <w:rPr>
          <w:i/>
          <w:iCs/>
          <w:sz w:val="20"/>
          <w:szCs w:val="20"/>
        </w:rPr>
        <w:t>3</w:t>
      </w:r>
      <w:r w:rsidRPr="004C1694">
        <w:rPr>
          <w:sz w:val="20"/>
          <w:szCs w:val="20"/>
        </w:rPr>
        <w:t>(3), 110–118. https://doi.org/10.36312/sasambo.v3i3.532</w:t>
      </w:r>
    </w:p>
    <w:p w14:paraId="77C91408" w14:textId="77777777" w:rsidR="003276C8" w:rsidRPr="004C1694" w:rsidRDefault="003276C8" w:rsidP="003276C8">
      <w:pPr>
        <w:pStyle w:val="Bibliography"/>
        <w:ind w:left="567" w:hanging="567"/>
        <w:jc w:val="both"/>
        <w:rPr>
          <w:sz w:val="20"/>
          <w:szCs w:val="20"/>
        </w:rPr>
      </w:pPr>
      <w:r w:rsidRPr="004C1694">
        <w:rPr>
          <w:sz w:val="20"/>
          <w:szCs w:val="20"/>
        </w:rPr>
        <w:t xml:space="preserve">Kumar, D., &amp; Kalita, P. (2017). Reducing Postharvest Losses during Storage of Grain Crops to Strengthen Food Security in Developing Countries. </w:t>
      </w:r>
      <w:r w:rsidRPr="004C1694">
        <w:rPr>
          <w:i/>
          <w:iCs/>
          <w:sz w:val="20"/>
          <w:szCs w:val="20"/>
        </w:rPr>
        <w:t>Foods</w:t>
      </w:r>
      <w:r w:rsidRPr="004C1694">
        <w:rPr>
          <w:sz w:val="20"/>
          <w:szCs w:val="20"/>
        </w:rPr>
        <w:t xml:space="preserve">, </w:t>
      </w:r>
      <w:r w:rsidRPr="004C1694">
        <w:rPr>
          <w:i/>
          <w:iCs/>
          <w:sz w:val="20"/>
          <w:szCs w:val="20"/>
        </w:rPr>
        <w:t>6</w:t>
      </w:r>
      <w:r w:rsidRPr="004C1694">
        <w:rPr>
          <w:sz w:val="20"/>
          <w:szCs w:val="20"/>
        </w:rPr>
        <w:t>(1), 8. https://doi.org/10.3390/foods6010008</w:t>
      </w:r>
    </w:p>
    <w:p w14:paraId="78127B9A" w14:textId="77777777" w:rsidR="003276C8" w:rsidRPr="004C1694" w:rsidRDefault="003276C8" w:rsidP="003276C8">
      <w:pPr>
        <w:pStyle w:val="Bibliography"/>
        <w:ind w:left="567" w:hanging="567"/>
        <w:jc w:val="both"/>
        <w:rPr>
          <w:sz w:val="20"/>
          <w:szCs w:val="20"/>
        </w:rPr>
      </w:pPr>
      <w:r w:rsidRPr="004C1694">
        <w:rPr>
          <w:sz w:val="20"/>
          <w:szCs w:val="20"/>
        </w:rPr>
        <w:t xml:space="preserve">Lestari, W. (2023). A Study on the Content of Eco Enzyme from Pineapple Peel (Ananas comosus L.) and Watermelon (Citrullus lanatus). </w:t>
      </w:r>
      <w:r w:rsidRPr="004C1694">
        <w:rPr>
          <w:i/>
          <w:iCs/>
          <w:sz w:val="20"/>
          <w:szCs w:val="20"/>
        </w:rPr>
        <w:t>DIVERSITAS HAYATI</w:t>
      </w:r>
      <w:r w:rsidRPr="004C1694">
        <w:rPr>
          <w:sz w:val="20"/>
          <w:szCs w:val="20"/>
        </w:rPr>
        <w:t xml:space="preserve">, </w:t>
      </w:r>
      <w:r w:rsidRPr="004C1694">
        <w:rPr>
          <w:i/>
          <w:iCs/>
          <w:sz w:val="20"/>
          <w:szCs w:val="20"/>
        </w:rPr>
        <w:t>1</w:t>
      </w:r>
      <w:r w:rsidRPr="004C1694">
        <w:rPr>
          <w:sz w:val="20"/>
          <w:szCs w:val="20"/>
        </w:rPr>
        <w:t>(2), 7–17. https://doi.org/10.30631/12.7-17</w:t>
      </w:r>
    </w:p>
    <w:p w14:paraId="781CB728" w14:textId="77777777" w:rsidR="003276C8" w:rsidRPr="004C1694" w:rsidRDefault="003276C8" w:rsidP="003276C8">
      <w:pPr>
        <w:pStyle w:val="Bibliography"/>
        <w:ind w:left="567" w:hanging="567"/>
        <w:jc w:val="both"/>
        <w:rPr>
          <w:sz w:val="20"/>
          <w:szCs w:val="20"/>
        </w:rPr>
      </w:pPr>
      <w:r w:rsidRPr="004C1694">
        <w:rPr>
          <w:sz w:val="20"/>
          <w:szCs w:val="20"/>
        </w:rPr>
        <w:t xml:space="preserve">Made Rai Rahayu, Nengah, M., &amp; Yohanes Parlindungan Situmeang. (2021). Acceleration of Production Natural Disinfectants from the Combination of Eco-Enzyme Domestic Organic Waste and Frangipani Flowers (Plumeria alba). </w:t>
      </w:r>
      <w:r w:rsidRPr="004C1694">
        <w:rPr>
          <w:i/>
          <w:iCs/>
          <w:sz w:val="20"/>
          <w:szCs w:val="20"/>
        </w:rPr>
        <w:t>SEAS (Sustainable Environment Agricultural Science)</w:t>
      </w:r>
      <w:r w:rsidRPr="004C1694">
        <w:rPr>
          <w:sz w:val="20"/>
          <w:szCs w:val="20"/>
        </w:rPr>
        <w:t xml:space="preserve">, </w:t>
      </w:r>
      <w:r w:rsidRPr="004C1694">
        <w:rPr>
          <w:i/>
          <w:iCs/>
          <w:sz w:val="20"/>
          <w:szCs w:val="20"/>
        </w:rPr>
        <w:t>5</w:t>
      </w:r>
      <w:r w:rsidRPr="004C1694">
        <w:rPr>
          <w:sz w:val="20"/>
          <w:szCs w:val="20"/>
        </w:rPr>
        <w:t>(1), 15–21. https://doi.org/10.22225/seas.5.1.3165.15-21</w:t>
      </w:r>
    </w:p>
    <w:p w14:paraId="00AB6F3F" w14:textId="77777777" w:rsidR="003276C8" w:rsidRPr="004C1694" w:rsidRDefault="003276C8" w:rsidP="003276C8">
      <w:pPr>
        <w:pStyle w:val="Bibliography"/>
        <w:ind w:left="567" w:hanging="567"/>
        <w:jc w:val="both"/>
        <w:rPr>
          <w:sz w:val="20"/>
          <w:szCs w:val="20"/>
        </w:rPr>
      </w:pPr>
      <w:r w:rsidRPr="004C1694">
        <w:rPr>
          <w:sz w:val="20"/>
          <w:szCs w:val="20"/>
        </w:rPr>
        <w:lastRenderedPageBreak/>
        <w:t xml:space="preserve">Mahyuni, S. (2018). KADAR SAPONIN DAN AKTIVITAS ANTIBAKTERI EKSTRAK DAUN Filicium decipiens (Wight &amp; Arn.) Thwaites TERHADAP Staphylococcus aureus, Escherichia coli DAN Candida albicans. </w:t>
      </w:r>
      <w:r w:rsidRPr="004C1694">
        <w:rPr>
          <w:i/>
          <w:iCs/>
          <w:sz w:val="20"/>
          <w:szCs w:val="20"/>
        </w:rPr>
        <w:t>FITOFARMAKA: Jurnal Ilmiah Farmasi</w:t>
      </w:r>
      <w:r w:rsidRPr="004C1694">
        <w:rPr>
          <w:sz w:val="20"/>
          <w:szCs w:val="20"/>
        </w:rPr>
        <w:t xml:space="preserve">, </w:t>
      </w:r>
      <w:r w:rsidRPr="004C1694">
        <w:rPr>
          <w:i/>
          <w:iCs/>
          <w:sz w:val="20"/>
          <w:szCs w:val="20"/>
        </w:rPr>
        <w:t>8</w:t>
      </w:r>
      <w:r w:rsidRPr="004C1694">
        <w:rPr>
          <w:sz w:val="20"/>
          <w:szCs w:val="20"/>
        </w:rPr>
        <w:t>(2), 79–86. https://doi.org/10.33751/jf.v8i2.1571</w:t>
      </w:r>
    </w:p>
    <w:p w14:paraId="4BD78526" w14:textId="77777777" w:rsidR="003276C8" w:rsidRPr="004C1694" w:rsidRDefault="003276C8" w:rsidP="003276C8">
      <w:pPr>
        <w:pStyle w:val="Bibliography"/>
        <w:ind w:left="567" w:hanging="567"/>
        <w:jc w:val="both"/>
        <w:rPr>
          <w:sz w:val="20"/>
          <w:szCs w:val="20"/>
        </w:rPr>
      </w:pPr>
      <w:r w:rsidRPr="004C1694">
        <w:rPr>
          <w:sz w:val="20"/>
          <w:szCs w:val="20"/>
        </w:rPr>
        <w:t xml:space="preserve">Mandal, M. K., &amp; Domb, A. J. (2024). Antimicrobial Activities of Natural Bioactive Polyphenols. </w:t>
      </w:r>
      <w:r w:rsidRPr="004C1694">
        <w:rPr>
          <w:i/>
          <w:iCs/>
          <w:sz w:val="20"/>
          <w:szCs w:val="20"/>
        </w:rPr>
        <w:t>Pharmaceutics</w:t>
      </w:r>
      <w:r w:rsidRPr="004C1694">
        <w:rPr>
          <w:sz w:val="20"/>
          <w:szCs w:val="20"/>
        </w:rPr>
        <w:t xml:space="preserve">, </w:t>
      </w:r>
      <w:r w:rsidRPr="004C1694">
        <w:rPr>
          <w:i/>
          <w:iCs/>
          <w:sz w:val="20"/>
          <w:szCs w:val="20"/>
        </w:rPr>
        <w:t>16</w:t>
      </w:r>
      <w:r w:rsidRPr="004C1694">
        <w:rPr>
          <w:sz w:val="20"/>
          <w:szCs w:val="20"/>
        </w:rPr>
        <w:t>(6), 718. https://doi.org/10.3390/pharmaceutics16060718</w:t>
      </w:r>
    </w:p>
    <w:p w14:paraId="261BE4AA" w14:textId="77777777" w:rsidR="003276C8" w:rsidRPr="004C1694" w:rsidRDefault="003276C8" w:rsidP="003276C8">
      <w:pPr>
        <w:pStyle w:val="Bibliography"/>
        <w:ind w:left="567" w:hanging="567"/>
        <w:jc w:val="both"/>
        <w:rPr>
          <w:sz w:val="20"/>
          <w:szCs w:val="20"/>
        </w:rPr>
      </w:pPr>
      <w:r w:rsidRPr="004C1694">
        <w:rPr>
          <w:sz w:val="20"/>
          <w:szCs w:val="20"/>
        </w:rPr>
        <w:t xml:space="preserve">Nugroho, A. S., Dewi, E. R. S., &amp; Ulfah, M. (2022). </w:t>
      </w:r>
      <w:r w:rsidRPr="004C1694">
        <w:rPr>
          <w:i/>
          <w:iCs/>
          <w:sz w:val="20"/>
          <w:szCs w:val="20"/>
        </w:rPr>
        <w:t>PEMBUATAN DAN PEMANFAATAN ECO ENZIM DALAM PENGELOLAAN LINGKUNGAN SEKOLAH DI SMAN 8 SEMARANG</w:t>
      </w:r>
      <w:r w:rsidRPr="004C1694">
        <w:rPr>
          <w:sz w:val="20"/>
          <w:szCs w:val="20"/>
        </w:rPr>
        <w:t xml:space="preserve">. </w:t>
      </w:r>
      <w:r w:rsidRPr="004C1694">
        <w:rPr>
          <w:i/>
          <w:iCs/>
          <w:sz w:val="20"/>
          <w:szCs w:val="20"/>
        </w:rPr>
        <w:t>3</w:t>
      </w:r>
      <w:r w:rsidRPr="004C1694">
        <w:rPr>
          <w:sz w:val="20"/>
          <w:szCs w:val="20"/>
        </w:rPr>
        <w:t>.</w:t>
      </w:r>
    </w:p>
    <w:p w14:paraId="1720153E" w14:textId="77777777" w:rsidR="003276C8" w:rsidRPr="004C1694" w:rsidRDefault="003276C8" w:rsidP="003276C8">
      <w:pPr>
        <w:pStyle w:val="Bibliography"/>
        <w:ind w:left="567" w:hanging="567"/>
        <w:jc w:val="both"/>
        <w:rPr>
          <w:sz w:val="20"/>
          <w:szCs w:val="20"/>
        </w:rPr>
      </w:pPr>
      <w:r w:rsidRPr="004C1694">
        <w:rPr>
          <w:sz w:val="20"/>
          <w:szCs w:val="20"/>
        </w:rPr>
        <w:t xml:space="preserve">Olgalizia, G., Nazaitulshila, R., &amp; Sofiah, H. (2020). Production and Characterization of Eco Enzyme Produced from Fruit and Vegetable Wastes and its Influence on the Aquaculture Sludge. </w:t>
      </w:r>
      <w:r w:rsidRPr="004C1694">
        <w:rPr>
          <w:i/>
          <w:iCs/>
          <w:sz w:val="20"/>
          <w:szCs w:val="20"/>
        </w:rPr>
        <w:t>Biointerface Research in Applied Chemistry</w:t>
      </w:r>
      <w:r w:rsidRPr="004C1694">
        <w:rPr>
          <w:sz w:val="20"/>
          <w:szCs w:val="20"/>
        </w:rPr>
        <w:t xml:space="preserve">, </w:t>
      </w:r>
      <w:r w:rsidRPr="004C1694">
        <w:rPr>
          <w:i/>
          <w:iCs/>
          <w:sz w:val="20"/>
          <w:szCs w:val="20"/>
        </w:rPr>
        <w:t>11</w:t>
      </w:r>
      <w:r w:rsidRPr="004C1694">
        <w:rPr>
          <w:sz w:val="20"/>
          <w:szCs w:val="20"/>
        </w:rPr>
        <w:t>(3), 10205–10214. https://doi.org/10.33263/BRIAC113.1020510214</w:t>
      </w:r>
    </w:p>
    <w:p w14:paraId="44DBA9F0" w14:textId="77777777" w:rsidR="003276C8" w:rsidRPr="004C1694" w:rsidRDefault="003276C8" w:rsidP="003276C8">
      <w:pPr>
        <w:pStyle w:val="Bibliography"/>
        <w:ind w:left="567" w:hanging="567"/>
        <w:jc w:val="both"/>
        <w:rPr>
          <w:sz w:val="20"/>
          <w:szCs w:val="20"/>
        </w:rPr>
      </w:pPr>
      <w:r w:rsidRPr="004C1694">
        <w:rPr>
          <w:sz w:val="20"/>
          <w:szCs w:val="20"/>
        </w:rPr>
        <w:t xml:space="preserve">Permatananda, P. A. N. K., I Gde Suranaya Pandit, Putu Nita Cahyawati, &amp; Anak Agung Sri Agung Aryastuti. (2023). Antimicrobial Properties of Eco Enzyme: A Literature Review. </w:t>
      </w:r>
      <w:r w:rsidRPr="004C1694">
        <w:rPr>
          <w:i/>
          <w:iCs/>
          <w:sz w:val="20"/>
          <w:szCs w:val="20"/>
        </w:rPr>
        <w:t>Bioscientia Medicina : Journal of Biomedicine and Translational Research</w:t>
      </w:r>
      <w:r w:rsidRPr="004C1694">
        <w:rPr>
          <w:sz w:val="20"/>
          <w:szCs w:val="20"/>
        </w:rPr>
        <w:t xml:space="preserve">, </w:t>
      </w:r>
      <w:r w:rsidRPr="004C1694">
        <w:rPr>
          <w:i/>
          <w:iCs/>
          <w:sz w:val="20"/>
          <w:szCs w:val="20"/>
        </w:rPr>
        <w:t>7</w:t>
      </w:r>
      <w:r w:rsidRPr="004C1694">
        <w:rPr>
          <w:sz w:val="20"/>
          <w:szCs w:val="20"/>
        </w:rPr>
        <w:t>(6), 3370–3376. https://doi.org/10.37275/bsm.v7i6.831</w:t>
      </w:r>
    </w:p>
    <w:p w14:paraId="3A1341CA" w14:textId="77777777" w:rsidR="003276C8" w:rsidRPr="004C1694" w:rsidRDefault="003276C8" w:rsidP="003276C8">
      <w:pPr>
        <w:pStyle w:val="Bibliography"/>
        <w:ind w:left="567" w:hanging="567"/>
        <w:jc w:val="both"/>
        <w:rPr>
          <w:sz w:val="20"/>
          <w:szCs w:val="20"/>
        </w:rPr>
      </w:pPr>
      <w:r w:rsidRPr="004C1694">
        <w:rPr>
          <w:sz w:val="20"/>
          <w:szCs w:val="20"/>
        </w:rPr>
        <w:t xml:space="preserve">Pravitasari, N., Astuti, A., &amp; Maharani, E. (2022). Analisis Kadar dan Mutu Ecoenzim Kulit Nanas Dalam Pengawetan Buah Anggur dan Buah Tomat. </w:t>
      </w:r>
      <w:r w:rsidRPr="004C1694">
        <w:rPr>
          <w:i/>
          <w:iCs/>
          <w:sz w:val="20"/>
          <w:szCs w:val="20"/>
        </w:rPr>
        <w:t>Jurnal Teknologi Pangan</w:t>
      </w:r>
      <w:r w:rsidRPr="004C1694">
        <w:rPr>
          <w:sz w:val="20"/>
          <w:szCs w:val="20"/>
        </w:rPr>
        <w:t xml:space="preserve">, </w:t>
      </w:r>
      <w:r w:rsidRPr="004C1694">
        <w:rPr>
          <w:i/>
          <w:iCs/>
          <w:sz w:val="20"/>
          <w:szCs w:val="20"/>
        </w:rPr>
        <w:t>6</w:t>
      </w:r>
      <w:r w:rsidRPr="004C1694">
        <w:rPr>
          <w:sz w:val="20"/>
          <w:szCs w:val="20"/>
        </w:rPr>
        <w:t>(2), 19–23. https://doi.org/10.14710/jtp.2022.26538</w:t>
      </w:r>
    </w:p>
    <w:p w14:paraId="0FCFC7EA" w14:textId="77777777" w:rsidR="003276C8" w:rsidRPr="004C1694" w:rsidRDefault="003276C8" w:rsidP="003276C8">
      <w:pPr>
        <w:pStyle w:val="Bibliography"/>
        <w:ind w:left="567" w:hanging="567"/>
        <w:jc w:val="both"/>
        <w:rPr>
          <w:sz w:val="20"/>
          <w:szCs w:val="20"/>
        </w:rPr>
      </w:pPr>
      <w:r w:rsidRPr="004C1694">
        <w:rPr>
          <w:sz w:val="20"/>
          <w:szCs w:val="20"/>
        </w:rPr>
        <w:t xml:space="preserve">R. Kanchana*, Sahil Chawan, Ankit Naik, Tanvi Shirodker, &amp; Arpita Bhange. (2023). PRODUCTION OF MULTI-UTILITY BIO-ENZYME. </w:t>
      </w:r>
      <w:r w:rsidRPr="004C1694">
        <w:rPr>
          <w:i/>
          <w:iCs/>
          <w:sz w:val="20"/>
          <w:szCs w:val="20"/>
        </w:rPr>
        <w:t>The Journal of Research ANGRAU</w:t>
      </w:r>
      <w:r w:rsidRPr="004C1694">
        <w:rPr>
          <w:sz w:val="20"/>
          <w:szCs w:val="20"/>
        </w:rPr>
        <w:t xml:space="preserve">, </w:t>
      </w:r>
      <w:r w:rsidRPr="004C1694">
        <w:rPr>
          <w:i/>
          <w:iCs/>
          <w:sz w:val="20"/>
          <w:szCs w:val="20"/>
        </w:rPr>
        <w:t>51</w:t>
      </w:r>
      <w:r w:rsidRPr="004C1694">
        <w:rPr>
          <w:sz w:val="20"/>
          <w:szCs w:val="20"/>
        </w:rPr>
        <w:t>(1), 163–166. https://doi.org/10.58537/jorangrau.2023.51.1.18</w:t>
      </w:r>
    </w:p>
    <w:p w14:paraId="31351435" w14:textId="77777777" w:rsidR="003276C8" w:rsidRPr="004C1694" w:rsidRDefault="003276C8" w:rsidP="003276C8">
      <w:pPr>
        <w:pStyle w:val="Bibliography"/>
        <w:ind w:left="567" w:hanging="567"/>
        <w:jc w:val="both"/>
        <w:rPr>
          <w:sz w:val="20"/>
          <w:szCs w:val="20"/>
        </w:rPr>
      </w:pPr>
      <w:r w:rsidRPr="004C1694">
        <w:rPr>
          <w:sz w:val="20"/>
          <w:szCs w:val="20"/>
        </w:rPr>
        <w:t xml:space="preserve">Sharma, R., Kamble, S. S., Gunasekaran, A., Kumar, V., &amp; Kumar, A. (2020). A systematic literature review on machine learning applications for sustainable agriculture supply chain performance. </w:t>
      </w:r>
      <w:r w:rsidRPr="004C1694">
        <w:rPr>
          <w:i/>
          <w:iCs/>
          <w:sz w:val="20"/>
          <w:szCs w:val="20"/>
        </w:rPr>
        <w:t>Computers &amp; Operations Research</w:t>
      </w:r>
      <w:r w:rsidRPr="004C1694">
        <w:rPr>
          <w:sz w:val="20"/>
          <w:szCs w:val="20"/>
        </w:rPr>
        <w:t xml:space="preserve">, </w:t>
      </w:r>
      <w:r w:rsidRPr="004C1694">
        <w:rPr>
          <w:i/>
          <w:iCs/>
          <w:sz w:val="20"/>
          <w:szCs w:val="20"/>
        </w:rPr>
        <w:t>119</w:t>
      </w:r>
      <w:r w:rsidRPr="004C1694">
        <w:rPr>
          <w:sz w:val="20"/>
          <w:szCs w:val="20"/>
        </w:rPr>
        <w:t>, 104926. https://doi.org/10.1016/j.cor.2020.104926</w:t>
      </w:r>
    </w:p>
    <w:p w14:paraId="5C54F192" w14:textId="77777777" w:rsidR="003276C8" w:rsidRPr="004C1694" w:rsidRDefault="003276C8" w:rsidP="003276C8">
      <w:pPr>
        <w:pStyle w:val="Bibliography"/>
        <w:ind w:left="567" w:hanging="567"/>
        <w:jc w:val="both"/>
        <w:rPr>
          <w:sz w:val="20"/>
          <w:szCs w:val="20"/>
        </w:rPr>
      </w:pPr>
      <w:r w:rsidRPr="004C1694">
        <w:rPr>
          <w:sz w:val="20"/>
          <w:szCs w:val="20"/>
        </w:rPr>
        <w:t xml:space="preserve">Siregar, B. L., Siallagan, R. S., Butar Butar, S., Mahmudi, B., &amp; Pujiastuti, E. S. (2024). The Nutrient Content of Eco-enzymes from Mixture of Various Fruit Peels. </w:t>
      </w:r>
      <w:r w:rsidRPr="004C1694">
        <w:rPr>
          <w:i/>
          <w:iCs/>
          <w:sz w:val="20"/>
          <w:szCs w:val="20"/>
        </w:rPr>
        <w:t>Agro Bali : Agricultural Journal</w:t>
      </w:r>
      <w:r w:rsidRPr="004C1694">
        <w:rPr>
          <w:sz w:val="20"/>
          <w:szCs w:val="20"/>
        </w:rPr>
        <w:t xml:space="preserve">, </w:t>
      </w:r>
      <w:r w:rsidRPr="004C1694">
        <w:rPr>
          <w:i/>
          <w:iCs/>
          <w:sz w:val="20"/>
          <w:szCs w:val="20"/>
        </w:rPr>
        <w:t>7</w:t>
      </w:r>
      <w:r w:rsidRPr="004C1694">
        <w:rPr>
          <w:sz w:val="20"/>
          <w:szCs w:val="20"/>
        </w:rPr>
        <w:t>(2), 475–487. https://doi.org/10.37637/ab.v7i2.1646</w:t>
      </w:r>
    </w:p>
    <w:p w14:paraId="41C45058" w14:textId="77777777" w:rsidR="003276C8" w:rsidRPr="004C1694" w:rsidRDefault="003276C8" w:rsidP="003276C8">
      <w:pPr>
        <w:pStyle w:val="Bibliography"/>
        <w:ind w:left="567" w:hanging="567"/>
        <w:jc w:val="both"/>
        <w:rPr>
          <w:sz w:val="20"/>
          <w:szCs w:val="20"/>
        </w:rPr>
      </w:pPr>
      <w:r w:rsidRPr="004C1694">
        <w:rPr>
          <w:sz w:val="20"/>
          <w:szCs w:val="20"/>
        </w:rPr>
        <w:t xml:space="preserve">Sridhar, A., Ponnuchamy, M., Kumar, P. S., &amp; Kapoor, A. (2021). Food preservation techniques and nanotechnology for increased shelf life of fruits, vegetables, beverages and spices: A review. </w:t>
      </w:r>
      <w:r w:rsidRPr="004C1694">
        <w:rPr>
          <w:i/>
          <w:iCs/>
          <w:sz w:val="20"/>
          <w:szCs w:val="20"/>
        </w:rPr>
        <w:t>Environmental Chemistry Letters</w:t>
      </w:r>
      <w:r w:rsidRPr="004C1694">
        <w:rPr>
          <w:sz w:val="20"/>
          <w:szCs w:val="20"/>
        </w:rPr>
        <w:t xml:space="preserve">, </w:t>
      </w:r>
      <w:r w:rsidRPr="004C1694">
        <w:rPr>
          <w:i/>
          <w:iCs/>
          <w:sz w:val="20"/>
          <w:szCs w:val="20"/>
        </w:rPr>
        <w:t>19</w:t>
      </w:r>
      <w:r w:rsidRPr="004C1694">
        <w:rPr>
          <w:sz w:val="20"/>
          <w:szCs w:val="20"/>
        </w:rPr>
        <w:t>(2), 1715–1735. https://doi.org/10.1007/s10311-020-01126-2</w:t>
      </w:r>
    </w:p>
    <w:p w14:paraId="234B25CC" w14:textId="77777777" w:rsidR="003276C8" w:rsidRPr="004C1694" w:rsidRDefault="003276C8" w:rsidP="003276C8">
      <w:pPr>
        <w:pStyle w:val="Bibliography"/>
        <w:ind w:left="567" w:hanging="567"/>
        <w:jc w:val="both"/>
        <w:rPr>
          <w:sz w:val="20"/>
          <w:szCs w:val="20"/>
        </w:rPr>
      </w:pPr>
      <w:r w:rsidRPr="004C1694">
        <w:rPr>
          <w:sz w:val="20"/>
          <w:szCs w:val="20"/>
        </w:rPr>
        <w:t xml:space="preserve">Sunarsih, S., Mustikaningtyas, D., Wh, N., &amp; Widiatningrum, T. (2024). </w:t>
      </w:r>
      <w:r w:rsidRPr="004C1694">
        <w:rPr>
          <w:i/>
          <w:iCs/>
          <w:sz w:val="20"/>
          <w:szCs w:val="20"/>
        </w:rPr>
        <w:t>PENGARUH BAHAN BAKU TERHADAP AKTIVITAS ANTIMIKROBA EKOENZIM : SYSTEMATIC LITERATURE REVIEW</w:t>
      </w:r>
      <w:r w:rsidRPr="004C1694">
        <w:rPr>
          <w:sz w:val="20"/>
          <w:szCs w:val="20"/>
        </w:rPr>
        <w:t xml:space="preserve">. </w:t>
      </w:r>
      <w:r w:rsidRPr="004C1694">
        <w:rPr>
          <w:i/>
          <w:iCs/>
          <w:sz w:val="20"/>
          <w:szCs w:val="20"/>
        </w:rPr>
        <w:t>Vol.12 (2024)</w:t>
      </w:r>
      <w:r w:rsidRPr="004C1694">
        <w:rPr>
          <w:sz w:val="20"/>
          <w:szCs w:val="20"/>
        </w:rPr>
        <w:t>.</w:t>
      </w:r>
    </w:p>
    <w:p w14:paraId="14F5D72F" w14:textId="77777777" w:rsidR="003276C8" w:rsidRPr="004C1694" w:rsidRDefault="003276C8" w:rsidP="003276C8">
      <w:pPr>
        <w:pStyle w:val="Bibliography"/>
        <w:ind w:left="567" w:hanging="567"/>
        <w:jc w:val="both"/>
        <w:rPr>
          <w:sz w:val="20"/>
          <w:szCs w:val="20"/>
        </w:rPr>
      </w:pPr>
      <w:r w:rsidRPr="004C1694">
        <w:rPr>
          <w:sz w:val="20"/>
          <w:szCs w:val="20"/>
        </w:rPr>
        <w:t xml:space="preserve">Yuliana, M. (2024). The Modification of Eco-Enzyme Liquid and The Effect on Tomato Preservation with Soaking Then Rinsing in Water Method. </w:t>
      </w:r>
      <w:r w:rsidRPr="004C1694">
        <w:rPr>
          <w:i/>
          <w:iCs/>
          <w:sz w:val="20"/>
          <w:szCs w:val="20"/>
        </w:rPr>
        <w:t>Hydrogen: Jurnal Kependidikan Kimia</w:t>
      </w:r>
      <w:r w:rsidRPr="004C1694">
        <w:rPr>
          <w:sz w:val="20"/>
          <w:szCs w:val="20"/>
        </w:rPr>
        <w:t xml:space="preserve">, </w:t>
      </w:r>
      <w:r w:rsidRPr="004C1694">
        <w:rPr>
          <w:i/>
          <w:iCs/>
          <w:sz w:val="20"/>
          <w:szCs w:val="20"/>
        </w:rPr>
        <w:t>12</w:t>
      </w:r>
      <w:r w:rsidRPr="004C1694">
        <w:rPr>
          <w:sz w:val="20"/>
          <w:szCs w:val="20"/>
        </w:rPr>
        <w:t>(1), 26. https://doi.org/10.33394/hjkk.v12i1.10593</w:t>
      </w:r>
    </w:p>
    <w:p w14:paraId="364CD1E8" w14:textId="77777777" w:rsidR="003276C8" w:rsidRPr="004C1694" w:rsidRDefault="003276C8" w:rsidP="003276C8">
      <w:pPr>
        <w:pStyle w:val="Bibliography"/>
        <w:ind w:left="567" w:hanging="567"/>
        <w:jc w:val="both"/>
        <w:rPr>
          <w:sz w:val="20"/>
          <w:szCs w:val="20"/>
        </w:rPr>
      </w:pPr>
      <w:r w:rsidRPr="004C1694">
        <w:rPr>
          <w:sz w:val="20"/>
          <w:szCs w:val="20"/>
        </w:rPr>
        <w:t xml:space="preserve">Yulistiar, F. W., &amp; Manggalou, S. (2023). Inovasi Eco-Enzyme dalam Mendukung Pemerintah Menuju Net Zero Emission di Indonesia. </w:t>
      </w:r>
      <w:r w:rsidRPr="004C1694">
        <w:rPr>
          <w:i/>
          <w:iCs/>
          <w:sz w:val="20"/>
          <w:szCs w:val="20"/>
        </w:rPr>
        <w:t>Public Inspiration: Jurnal Administrasi Publik</w:t>
      </w:r>
      <w:r w:rsidRPr="004C1694">
        <w:rPr>
          <w:sz w:val="20"/>
          <w:szCs w:val="20"/>
        </w:rPr>
        <w:t xml:space="preserve">, </w:t>
      </w:r>
      <w:r w:rsidRPr="004C1694">
        <w:rPr>
          <w:i/>
          <w:iCs/>
          <w:sz w:val="20"/>
          <w:szCs w:val="20"/>
        </w:rPr>
        <w:t>8</w:t>
      </w:r>
      <w:r w:rsidRPr="004C1694">
        <w:rPr>
          <w:sz w:val="20"/>
          <w:szCs w:val="20"/>
        </w:rPr>
        <w:t>(1), 50–60. https://doi.org/10.22225/pi.8.1.2023.50-60</w:t>
      </w:r>
    </w:p>
    <w:p w14:paraId="6017A563" w14:textId="3C1D9516" w:rsidR="003276C8" w:rsidRPr="004C1694" w:rsidRDefault="003276C8" w:rsidP="003276C8">
      <w:pPr>
        <w:ind w:left="567" w:hanging="567"/>
        <w:jc w:val="both"/>
        <w:rPr>
          <w:color w:val="000000"/>
          <w:sz w:val="20"/>
          <w:szCs w:val="20"/>
        </w:rPr>
      </w:pPr>
      <w:r w:rsidRPr="004C1694">
        <w:rPr>
          <w:sz w:val="20"/>
          <w:szCs w:val="20"/>
        </w:rPr>
        <w:fldChar w:fldCharType="end"/>
      </w:r>
    </w:p>
    <w:bookmarkEnd w:id="16"/>
    <w:bookmarkEnd w:id="17"/>
    <w:p w14:paraId="634F6989" w14:textId="77777777" w:rsidR="007D13EA" w:rsidRPr="004C1694" w:rsidRDefault="007D13EA" w:rsidP="009B32D6">
      <w:pPr>
        <w:ind w:left="426" w:hanging="426"/>
        <w:jc w:val="both"/>
        <w:rPr>
          <w:color w:val="000000"/>
          <w:sz w:val="20"/>
          <w:szCs w:val="20"/>
        </w:rPr>
      </w:pPr>
    </w:p>
    <w:sectPr w:rsidR="007D13EA" w:rsidRPr="004C1694" w:rsidSect="00031160">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701" w:header="454" w:footer="1134" w:gutter="0"/>
      <w:pgNumType w:start="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7739" w14:textId="77777777" w:rsidR="000A55EA" w:rsidRDefault="000A55EA" w:rsidP="00F7013D">
      <w:r>
        <w:separator/>
      </w:r>
    </w:p>
  </w:endnote>
  <w:endnote w:type="continuationSeparator" w:id="0">
    <w:p w14:paraId="73D98330" w14:textId="77777777" w:rsidR="000A55EA" w:rsidRDefault="000A55EA" w:rsidP="00F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mbusRomNo9L-Medi">
    <w:altName w:val="Cambria"/>
    <w:panose1 w:val="020B0604020202020204"/>
    <w:charset w:val="00"/>
    <w:family w:val="roman"/>
    <w:pitch w:val="default"/>
  </w:font>
  <w:font w:name="NimbusRomNo9L-Regu">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6951471"/>
      <w:docPartObj>
        <w:docPartGallery w:val="Page Numbers (Bottom of Page)"/>
        <w:docPartUnique/>
      </w:docPartObj>
    </w:sdtPr>
    <w:sdtEndPr>
      <w:rPr>
        <w:rStyle w:val="PageNumber"/>
      </w:rPr>
    </w:sdtEndPr>
    <w:sdtContent>
      <w:p w14:paraId="6A1EA17D" w14:textId="77777777" w:rsidR="00810684" w:rsidRDefault="00810684" w:rsidP="00175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1AF1" w14:textId="77777777" w:rsidR="000D3229" w:rsidRPr="003D5B84" w:rsidRDefault="00493B56" w:rsidP="00810684">
    <w:pPr>
      <w:pStyle w:val="Header"/>
      <w:tabs>
        <w:tab w:val="clear" w:pos="4320"/>
        <w:tab w:val="clear" w:pos="8640"/>
        <w:tab w:val="left" w:pos="2992"/>
      </w:tabs>
      <w:spacing w:before="240"/>
      <w:ind w:right="360"/>
    </w:pPr>
    <w:r>
      <w:rPr>
        <w:noProof/>
      </w:rPr>
      <mc:AlternateContent>
        <mc:Choice Requires="wps">
          <w:drawing>
            <wp:anchor distT="0" distB="0" distL="114300" distR="114300" simplePos="0" relativeHeight="251663360" behindDoc="0" locked="0" layoutInCell="1" allowOverlap="1" wp14:anchorId="15991DAB" wp14:editId="2E13D614">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from="-1.4pt,11.35pt" to="440.8pt,11.35pt" w14:anchorId="13F97296"/>
          </w:pict>
        </mc:Fallback>
      </mc:AlternateContent>
    </w:r>
    <w:r w:rsidRPr="007522A5">
      <w:t>J Edu &amp;; Learn, Vol. x, No. y, Bulan 20zz: ab-cd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1189463"/>
      <w:docPartObj>
        <w:docPartGallery w:val="Page Numbers (Bottom of Page)"/>
        <w:docPartUnique/>
      </w:docPartObj>
    </w:sdtPr>
    <w:sdtEndPr>
      <w:rPr>
        <w:rStyle w:val="PageNumber"/>
      </w:rPr>
    </w:sdtEndPr>
    <w:sdtContent>
      <w:p w14:paraId="38DA1C71" w14:textId="77777777" w:rsidR="00810684" w:rsidRDefault="00810684" w:rsidP="00175D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81EE60" w14:textId="6384593E" w:rsidR="000D3229" w:rsidRPr="00C07BEF" w:rsidRDefault="00493B56" w:rsidP="00810684">
    <w:pPr>
      <w:pStyle w:val="Footer"/>
      <w:tabs>
        <w:tab w:val="clear" w:pos="4320"/>
        <w:tab w:val="clear" w:pos="8640"/>
        <w:tab w:val="left" w:pos="8733"/>
        <w:tab w:val="right" w:pos="8788"/>
      </w:tabs>
      <w:ind w:right="360"/>
      <w:rPr>
        <w:i/>
        <w:noProof/>
      </w:rPr>
    </w:pPr>
    <w:r>
      <w:rPr>
        <w:noProof/>
      </w:rPr>
      <mc:AlternateContent>
        <mc:Choice Requires="wps">
          <w:drawing>
            <wp:anchor distT="0" distB="0" distL="114300" distR="114300" simplePos="0" relativeHeight="251660288" behindDoc="0" locked="0" layoutInCell="1" allowOverlap="1" wp14:anchorId="4A089681" wp14:editId="4682B984">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from="-1.4pt,0" to="440.8pt,0" w14:anchorId="623BEC33"/>
          </w:pict>
        </mc:Fallback>
      </mc:AlternateContent>
    </w:r>
    <w:r w:rsidR="00252493" w:rsidRPr="00252493">
      <w:rPr>
        <w:i/>
        <w:noProof/>
      </w:rPr>
      <w:t xml:space="preserve"> © 2024 </w:t>
    </w:r>
    <w:r w:rsidR="000B560B">
      <w:rPr>
        <w:i/>
        <w:noProof/>
      </w:rPr>
      <w:t>The Authors</w:t>
    </w:r>
    <w:r w:rsidR="00810684">
      <w:rPr>
        <w:i/>
        <w:noProof/>
      </w:rPr>
      <w:tab/>
    </w:r>
    <w:r w:rsidR="00810684">
      <w:rPr>
        <w:noProof/>
      </w:rPr>
      <mc:AlternateContent>
        <mc:Choice Requires="wps">
          <w:drawing>
            <wp:anchor distT="0" distB="0" distL="114300" distR="114300" simplePos="0" relativeHeight="251671552" behindDoc="0" locked="0" layoutInCell="1" allowOverlap="1" wp14:anchorId="2013D0F3" wp14:editId="3343C582">
              <wp:simplePos x="0" y="0"/>
              <wp:positionH relativeFrom="column">
                <wp:posOffset>0</wp:posOffset>
              </wp:positionH>
              <wp:positionV relativeFrom="paragraph">
                <wp:posOffset>0</wp:posOffset>
              </wp:positionV>
              <wp:extent cx="5616000" cy="0"/>
              <wp:effectExtent l="0" t="0" r="0" b="0"/>
              <wp:wrapNone/>
              <wp:docPr id="20603435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275615"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"/>
          </w:pict>
        </mc:Fallback>
      </mc:AlternateContent>
    </w:r>
    <w:r w:rsidR="00810684">
      <w:rPr>
        <w: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8497043"/>
      <w:docPartObj>
        <w:docPartGallery w:val="Page Numbers (Bottom of Page)"/>
        <w:docPartUnique/>
      </w:docPartObj>
    </w:sdtPr>
    <w:sdtEndPr>
      <w:rPr>
        <w:rStyle w:val="PageNumber"/>
      </w:rPr>
    </w:sdtEndPr>
    <w:sdtContent>
      <w:p w14:paraId="797EF9B0" w14:textId="77777777" w:rsidR="00810684" w:rsidRDefault="00810684" w:rsidP="008106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DC87B" w14:textId="7C1369C9" w:rsidR="000D3229" w:rsidRPr="002D5450" w:rsidRDefault="00D5582C" w:rsidP="00810684">
    <w:pPr>
      <w:pStyle w:val="Footer"/>
      <w:ind w:right="360"/>
    </w:pPr>
    <w:r>
      <w:rPr>
        <w:noProof/>
      </w:rPr>
      <mc:AlternateContent>
        <mc:Choice Requires="wps">
          <w:drawing>
            <wp:anchor distT="0" distB="0" distL="114300" distR="114300" simplePos="0" relativeHeight="251667456" behindDoc="0" locked="0" layoutInCell="1" allowOverlap="1" wp14:anchorId="476C7D06" wp14:editId="2805395B">
              <wp:simplePos x="0" y="0"/>
              <wp:positionH relativeFrom="column">
                <wp:posOffset>0</wp:posOffset>
              </wp:positionH>
              <wp:positionV relativeFrom="paragraph">
                <wp:posOffset>0</wp:posOffset>
              </wp:positionV>
              <wp:extent cx="5616000" cy="0"/>
              <wp:effectExtent l="0" t="0" r="0" b="0"/>
              <wp:wrapNone/>
              <wp:docPr id="19486286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A4EAD4"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"/>
          </w:pict>
        </mc:Fallback>
      </mc:AlternateContent>
    </w:r>
    <w:r w:rsidRPr="00252493">
      <w:rPr>
        <w:i/>
        <w:noProof/>
      </w:rPr>
      <w:t xml:space="preserve"> © 2024 </w:t>
    </w:r>
    <w:r w:rsidR="00C66F06">
      <w:rPr>
        <w:i/>
        <w:noProof/>
      </w:rPr>
      <w:t>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79B6" w14:textId="77777777" w:rsidR="000A55EA" w:rsidRDefault="000A55EA" w:rsidP="00F7013D">
      <w:r>
        <w:separator/>
      </w:r>
    </w:p>
  </w:footnote>
  <w:footnote w:type="continuationSeparator" w:id="0">
    <w:p w14:paraId="37DF82FE" w14:textId="77777777" w:rsidR="000A55EA" w:rsidRDefault="000A55EA" w:rsidP="00F7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2EF9" w14:textId="77777777" w:rsidR="000D3229" w:rsidRPr="003D5B84" w:rsidRDefault="00493B56" w:rsidP="00BD2B86">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6</w:t>
    </w:r>
    <w:r w:rsidRPr="003D5B84">
      <w:rPr>
        <w:rStyle w:val="PageNumber"/>
      </w:rPr>
      <w:fldChar w:fldCharType="end"/>
    </w:r>
  </w:p>
  <w:p w14:paraId="248BE83E" w14:textId="77777777" w:rsidR="000D3229" w:rsidRPr="003D5B84" w:rsidRDefault="00493B56"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24BE66D2" wp14:editId="377B4022">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5E4CAE07">
              <v:path fillok="f" arrowok="t" o:connecttype="none"/>
              <o:lock v:ext="edit" shapetype="t"/>
            </v:shapetype>
            <v:shape id="AutoShape 7" style="position:absolute;margin-left:-1.4pt;margin-top:14.2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Pr="003D5B84">
      <w:t xml:space="preserve">     </w:t>
    </w:r>
    <w:r w:rsidRPr="003D5B84">
      <w:tab/>
    </w:r>
    <w:r>
      <w:sym w:font="Wingdings" w:char="F072"/>
    </w:r>
    <w:r w:rsidRPr="003D5B84">
      <w:t xml:space="preserve"> </w:t>
    </w:r>
    <w:r w:rsidRPr="003D5B84">
      <w:tab/>
    </w:r>
    <w:r w:rsidRPr="003D5B84">
      <w:tab/>
      <w:t xml:space="preserve">       ISSN: 2089-9823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9CF5" w14:textId="77777777" w:rsidR="00810684" w:rsidRDefault="00810684" w:rsidP="00D5582C">
    <w:pPr>
      <w:pStyle w:val="Header"/>
      <w:ind w:right="-1" w:firstLine="360"/>
      <w:jc w:val="right"/>
      <w:rPr>
        <w:bCs/>
        <w:i/>
        <w:iCs/>
      </w:rPr>
    </w:pPr>
  </w:p>
  <w:p w14:paraId="20613294" w14:textId="77777777" w:rsidR="00810684" w:rsidRDefault="00810684" w:rsidP="00D5582C">
    <w:pPr>
      <w:pStyle w:val="Header"/>
      <w:ind w:right="-1" w:firstLine="360"/>
      <w:jc w:val="right"/>
      <w:rPr>
        <w:bCs/>
        <w:i/>
        <w:iCs/>
      </w:rPr>
    </w:pPr>
  </w:p>
  <w:p w14:paraId="4BDE2DDC" w14:textId="094DC658" w:rsidR="000D3229" w:rsidRDefault="00252493" w:rsidP="00D5582C">
    <w:pPr>
      <w:pStyle w:val="Header"/>
      <w:ind w:right="-1" w:firstLine="360"/>
      <w:jc w:val="right"/>
      <w:rPr>
        <w:bCs/>
        <w:i/>
        <w:iCs/>
      </w:rPr>
    </w:pPr>
    <w:r w:rsidRPr="00252493">
      <w:rPr>
        <w:bCs/>
        <w:i/>
        <w:iCs/>
      </w:rPr>
      <w:t xml:space="preserve">Jurnal Ilmu-Ilmu Pertanian, </w:t>
    </w:r>
    <w:r w:rsidR="00031160" w:rsidRPr="00252493">
      <w:rPr>
        <w:bCs/>
        <w:i/>
        <w:iCs/>
      </w:rPr>
      <w:t>Vol</w:t>
    </w:r>
    <w:r w:rsidR="00031160">
      <w:rPr>
        <w:bCs/>
        <w:i/>
        <w:iCs/>
      </w:rPr>
      <w:t>.</w:t>
    </w:r>
    <w:r w:rsidR="00031160" w:rsidRPr="00252493">
      <w:rPr>
        <w:bCs/>
        <w:i/>
        <w:iCs/>
      </w:rPr>
      <w:t xml:space="preserve"> </w:t>
    </w:r>
    <w:r w:rsidR="00031160">
      <w:rPr>
        <w:bCs/>
        <w:i/>
        <w:iCs/>
      </w:rPr>
      <w:t>31 No. 2</w:t>
    </w:r>
    <w:r w:rsidR="00031160" w:rsidRPr="00252493">
      <w:rPr>
        <w:bCs/>
        <w:i/>
        <w:iCs/>
      </w:rPr>
      <w:t>, Page</w:t>
    </w:r>
    <w:r w:rsidR="00031160">
      <w:rPr>
        <w:bCs/>
        <w:i/>
        <w:iCs/>
      </w:rPr>
      <w:t xml:space="preserve"> 72-78</w:t>
    </w:r>
    <w:r w:rsidR="00031160" w:rsidRPr="00252493">
      <w:rPr>
        <w:bCs/>
        <w:i/>
        <w:iCs/>
      </w:rPr>
      <w:t>, 2024</w:t>
    </w:r>
  </w:p>
  <w:p w14:paraId="25921F73" w14:textId="77777777" w:rsidR="00D5582C" w:rsidRPr="003D5B84" w:rsidRDefault="00D5582C" w:rsidP="00D5582C">
    <w:pPr>
      <w:pStyle w:val="Header"/>
      <w:ind w:right="-1" w:firstLine="360"/>
      <w:jc w:val="right"/>
    </w:pPr>
    <w:r>
      <w:rPr>
        <w:noProof/>
      </w:rPr>
      <mc:AlternateContent>
        <mc:Choice Requires="wps">
          <w:drawing>
            <wp:anchor distT="0" distB="0" distL="114300" distR="114300" simplePos="0" relativeHeight="251669504" behindDoc="0" locked="0" layoutInCell="1" allowOverlap="1" wp14:anchorId="0E583AE3" wp14:editId="69D7C478">
              <wp:simplePos x="0" y="0"/>
              <wp:positionH relativeFrom="column">
                <wp:posOffset>0</wp:posOffset>
              </wp:positionH>
              <wp:positionV relativeFrom="paragraph">
                <wp:posOffset>-635</wp:posOffset>
              </wp:positionV>
              <wp:extent cx="5616000" cy="0"/>
              <wp:effectExtent l="0" t="0" r="0" b="0"/>
              <wp:wrapNone/>
              <wp:docPr id="10935106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A3CA91"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2B68" w14:textId="7E6D0E87" w:rsidR="002D5450" w:rsidRPr="00252493" w:rsidRDefault="00B804CE" w:rsidP="002D5450">
    <w:pPr>
      <w:pStyle w:val="Header"/>
      <w:tabs>
        <w:tab w:val="left" w:pos="6096"/>
        <w:tab w:val="left" w:pos="7938"/>
        <w:tab w:val="right" w:pos="8789"/>
      </w:tabs>
      <w:jc w:val="right"/>
      <w:rPr>
        <w:bCs/>
        <w:i/>
        <w:iCs/>
      </w:rPr>
    </w:pPr>
    <w:r w:rsidRPr="00003D9C">
      <w:rPr>
        <w:bCs/>
      </w:rPr>
      <w:tab/>
    </w:r>
    <w:r w:rsidR="002D5450" w:rsidRPr="00252493">
      <w:rPr>
        <w:bCs/>
        <w:i/>
        <w:iCs/>
      </w:rPr>
      <w:t>Jurnal Ilmu-Ilmu Pertanian, Vol</w:t>
    </w:r>
    <w:r w:rsidR="00031160">
      <w:rPr>
        <w:bCs/>
        <w:i/>
        <w:iCs/>
      </w:rPr>
      <w:t>.</w:t>
    </w:r>
    <w:r w:rsidR="002D5450" w:rsidRPr="00252493">
      <w:rPr>
        <w:bCs/>
        <w:i/>
        <w:iCs/>
      </w:rPr>
      <w:t xml:space="preserve"> </w:t>
    </w:r>
    <w:r w:rsidR="004C1694">
      <w:rPr>
        <w:bCs/>
        <w:i/>
        <w:iCs/>
      </w:rPr>
      <w:t>31</w:t>
    </w:r>
    <w:r w:rsidR="00031160">
      <w:rPr>
        <w:bCs/>
        <w:i/>
        <w:iCs/>
      </w:rPr>
      <w:t xml:space="preserve"> No. 2</w:t>
    </w:r>
    <w:r w:rsidR="002D5450" w:rsidRPr="00252493">
      <w:rPr>
        <w:bCs/>
        <w:i/>
        <w:iCs/>
      </w:rPr>
      <w:t>, Page</w:t>
    </w:r>
    <w:r w:rsidR="00031160">
      <w:rPr>
        <w:bCs/>
        <w:i/>
        <w:iCs/>
      </w:rPr>
      <w:t xml:space="preserve"> 72-78</w:t>
    </w:r>
    <w:r w:rsidR="002D5450" w:rsidRPr="00252493">
      <w:rPr>
        <w:bCs/>
        <w:i/>
        <w:iCs/>
      </w:rPr>
      <w:t>, 2024</w:t>
    </w:r>
  </w:p>
  <w:p w14:paraId="7305E28F" w14:textId="6C10309A" w:rsidR="002D5450" w:rsidRPr="00252493" w:rsidRDefault="002D5450" w:rsidP="006936B5">
    <w:pPr>
      <w:pStyle w:val="Header"/>
      <w:tabs>
        <w:tab w:val="left" w:pos="6096"/>
        <w:tab w:val="left" w:pos="7938"/>
        <w:tab w:val="right" w:pos="8789"/>
      </w:tabs>
      <w:jc w:val="right"/>
      <w:rPr>
        <w:bCs/>
        <w:i/>
        <w:iCs/>
      </w:rPr>
    </w:pPr>
    <w:r w:rsidRPr="00252493">
      <w:rPr>
        <w:bCs/>
        <w:i/>
        <w:iCs/>
      </w:rPr>
      <w:t xml:space="preserve">URL: </w:t>
    </w:r>
    <w:hyperlink r:id="rId1" w:history="1">
      <w:r w:rsidR="006936B5" w:rsidRPr="009A34F6">
        <w:rPr>
          <w:rStyle w:val="Hyperlink"/>
          <w:bCs/>
          <w:i/>
          <w:iCs/>
        </w:rPr>
        <w:t>https://jiip.polbangtanyoma.ac.id/index.php/jiip</w:t>
      </w:r>
    </w:hyperlink>
    <w:r w:rsidRPr="00252493">
      <w:rPr>
        <w:bCs/>
        <w:i/>
        <w:iCs/>
      </w:rPr>
      <w:t xml:space="preserve"> </w:t>
    </w:r>
  </w:p>
  <w:p w14:paraId="6E889B98" w14:textId="441D81FA" w:rsidR="006527B7" w:rsidRPr="006527B7" w:rsidRDefault="006527B7" w:rsidP="006527B7">
    <w:pPr>
      <w:pBdr>
        <w:top w:val="nil"/>
        <w:left w:val="nil"/>
        <w:bottom w:val="nil"/>
        <w:right w:val="nil"/>
        <w:between w:val="nil"/>
      </w:pBdr>
      <w:tabs>
        <w:tab w:val="center" w:pos="4320"/>
        <w:tab w:val="right" w:pos="8640"/>
        <w:tab w:val="left" w:pos="6096"/>
        <w:tab w:val="left" w:pos="7938"/>
        <w:tab w:val="right" w:pos="8789"/>
      </w:tabs>
      <w:jc w:val="right"/>
      <w:rPr>
        <w:i/>
        <w:color w:val="000000"/>
        <w:sz w:val="20"/>
        <w:szCs w:val="20"/>
      </w:rPr>
    </w:pPr>
    <w:r w:rsidRPr="006527B7">
      <w:rPr>
        <w:i/>
        <w:color w:val="000000"/>
        <w:sz w:val="20"/>
        <w:szCs w:val="20"/>
      </w:rPr>
      <w:t>DOI:</w:t>
    </w:r>
    <w:r w:rsidRPr="006527B7">
      <w:rPr>
        <w:bCs/>
        <w:i/>
        <w:iCs/>
        <w:sz w:val="20"/>
        <w:szCs w:val="20"/>
      </w:rPr>
      <w:t xml:space="preserve"> </w:t>
    </w:r>
    <w:hyperlink r:id="rId2" w:history="1">
      <w:r w:rsidRPr="006527B7">
        <w:rPr>
          <w:rStyle w:val="Hyperlink"/>
          <w:bCs/>
          <w:i/>
          <w:iCs/>
          <w:sz w:val="20"/>
          <w:szCs w:val="20"/>
        </w:rPr>
        <w:t>https://doi.org/10.55259/jiip.v31i1.35</w:t>
      </w:r>
    </w:hyperlink>
  </w:p>
  <w:p w14:paraId="58473327" w14:textId="3C38EA7D" w:rsidR="00D17099" w:rsidRDefault="00D17099" w:rsidP="00B804CE">
    <w:pPr>
      <w:pStyle w:val="Header"/>
      <w:tabs>
        <w:tab w:val="left" w:pos="6096"/>
        <w:tab w:val="left" w:pos="7938"/>
        <w:tab w:val="right" w:pos="8789"/>
      </w:tabs>
      <w:jc w:val="right"/>
      <w:rPr>
        <w:bCs/>
      </w:rPr>
    </w:pPr>
    <w:r>
      <w:rPr>
        <w:noProof/>
      </w:rPr>
      <w:drawing>
        <wp:anchor distT="0" distB="0" distL="114300" distR="114300" simplePos="0" relativeHeight="251665408" behindDoc="1" locked="0" layoutInCell="1" allowOverlap="1" wp14:anchorId="49FCCDCA" wp14:editId="026F95C1">
          <wp:simplePos x="0" y="0"/>
          <wp:positionH relativeFrom="column">
            <wp:posOffset>5024331</wp:posOffset>
          </wp:positionH>
          <wp:positionV relativeFrom="paragraph">
            <wp:posOffset>52493</wp:posOffset>
          </wp:positionV>
          <wp:extent cx="566843" cy="232541"/>
          <wp:effectExtent l="0" t="0" r="5080" b="0"/>
          <wp:wrapNone/>
          <wp:docPr id="1450463352" name="Picture 145046335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676" cy="2423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24539" w14:textId="77777777" w:rsidR="000D3229" w:rsidRPr="00003D9C" w:rsidRDefault="00493B56" w:rsidP="00B804CE">
    <w:pPr>
      <w:pStyle w:val="Header"/>
      <w:tabs>
        <w:tab w:val="left" w:pos="6096"/>
        <w:tab w:val="left" w:pos="7938"/>
        <w:tab w:val="right" w:pos="8789"/>
      </w:tabs>
      <w:jc w:val="right"/>
      <w:rPr>
        <w:rStyle w:val="PageNumber"/>
        <w:bCs/>
      </w:rPr>
    </w:pPr>
    <w:r w:rsidRPr="00003D9C">
      <w:rPr>
        <w:bCs/>
        <w:noProof/>
      </w:rPr>
      <mc:AlternateContent>
        <mc:Choice Requires="wps">
          <w:drawing>
            <wp:anchor distT="0" distB="0" distL="114300" distR="114300" simplePos="0" relativeHeight="251664384" behindDoc="0" locked="0" layoutInCell="1" allowOverlap="1" wp14:anchorId="0DD0B8A6" wp14:editId="1B48803E">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20293544">
              <v:path fillok="f" arrowok="t" o:connecttype="none"/>
              <o:lock v:ext="edit" shapetype="t"/>
            </v:shapetype>
            <v:shape id="AutoShape 6" style="position:absolute;margin-left:-1.5pt;margin-top:14.25pt;width:44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p>
  <w:p w14:paraId="26A65E52" w14:textId="77777777" w:rsidR="00B804CE" w:rsidRPr="00B804CE" w:rsidRDefault="00B804CE" w:rsidP="00B804CE">
    <w:pPr>
      <w:pStyle w:val="Header"/>
      <w:tabs>
        <w:tab w:val="left" w:pos="6096"/>
        <w:tab w:val="left" w:pos="7938"/>
        <w:tab w:val="right" w:pos="8789"/>
      </w:tabs>
      <w:jc w:val="right"/>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DD"/>
    <w:rsid w:val="00003D9C"/>
    <w:rsid w:val="00017995"/>
    <w:rsid w:val="00031160"/>
    <w:rsid w:val="00032C84"/>
    <w:rsid w:val="00066194"/>
    <w:rsid w:val="00075F73"/>
    <w:rsid w:val="000964DD"/>
    <w:rsid w:val="000A55EA"/>
    <w:rsid w:val="000B3411"/>
    <w:rsid w:val="000B560B"/>
    <w:rsid w:val="000D3229"/>
    <w:rsid w:val="0014642F"/>
    <w:rsid w:val="0015493D"/>
    <w:rsid w:val="00171D4B"/>
    <w:rsid w:val="001834EE"/>
    <w:rsid w:val="001B17CA"/>
    <w:rsid w:val="001B36DE"/>
    <w:rsid w:val="001B757B"/>
    <w:rsid w:val="001D398C"/>
    <w:rsid w:val="001F1E4B"/>
    <w:rsid w:val="00217949"/>
    <w:rsid w:val="00217DAF"/>
    <w:rsid w:val="00226D70"/>
    <w:rsid w:val="00252493"/>
    <w:rsid w:val="00265546"/>
    <w:rsid w:val="00270D66"/>
    <w:rsid w:val="002A583A"/>
    <w:rsid w:val="002D3762"/>
    <w:rsid w:val="002D5450"/>
    <w:rsid w:val="002D5E95"/>
    <w:rsid w:val="002F35C8"/>
    <w:rsid w:val="003276C8"/>
    <w:rsid w:val="003519AC"/>
    <w:rsid w:val="004403C5"/>
    <w:rsid w:val="00493B56"/>
    <w:rsid w:val="004A2ABB"/>
    <w:rsid w:val="004B2FB7"/>
    <w:rsid w:val="004C1694"/>
    <w:rsid w:val="004D7AC4"/>
    <w:rsid w:val="00527AA0"/>
    <w:rsid w:val="00596320"/>
    <w:rsid w:val="005B3FF6"/>
    <w:rsid w:val="005B78BF"/>
    <w:rsid w:val="005D7B04"/>
    <w:rsid w:val="005F19C7"/>
    <w:rsid w:val="005F729D"/>
    <w:rsid w:val="00612EF8"/>
    <w:rsid w:val="006527B7"/>
    <w:rsid w:val="00666271"/>
    <w:rsid w:val="006936B5"/>
    <w:rsid w:val="006F5738"/>
    <w:rsid w:val="0073504C"/>
    <w:rsid w:val="00742DE7"/>
    <w:rsid w:val="00747AA4"/>
    <w:rsid w:val="00756DEA"/>
    <w:rsid w:val="00782730"/>
    <w:rsid w:val="007969C6"/>
    <w:rsid w:val="007B255E"/>
    <w:rsid w:val="007D13EA"/>
    <w:rsid w:val="007D1684"/>
    <w:rsid w:val="007D1B88"/>
    <w:rsid w:val="007E1C77"/>
    <w:rsid w:val="00810684"/>
    <w:rsid w:val="0081718E"/>
    <w:rsid w:val="008776E5"/>
    <w:rsid w:val="008A7243"/>
    <w:rsid w:val="008D1A8C"/>
    <w:rsid w:val="008D2E75"/>
    <w:rsid w:val="008F57F9"/>
    <w:rsid w:val="00924E43"/>
    <w:rsid w:val="00934BDD"/>
    <w:rsid w:val="00940BB1"/>
    <w:rsid w:val="009843D3"/>
    <w:rsid w:val="009B32D6"/>
    <w:rsid w:val="009F1E86"/>
    <w:rsid w:val="00A27642"/>
    <w:rsid w:val="00A34414"/>
    <w:rsid w:val="00A7696F"/>
    <w:rsid w:val="00AA030D"/>
    <w:rsid w:val="00AD1FD2"/>
    <w:rsid w:val="00AE0EEA"/>
    <w:rsid w:val="00B137F3"/>
    <w:rsid w:val="00B406D2"/>
    <w:rsid w:val="00B804CE"/>
    <w:rsid w:val="00BC1BB1"/>
    <w:rsid w:val="00BC7D88"/>
    <w:rsid w:val="00BF337E"/>
    <w:rsid w:val="00C02FE8"/>
    <w:rsid w:val="00C24D2D"/>
    <w:rsid w:val="00C66F06"/>
    <w:rsid w:val="00C76507"/>
    <w:rsid w:val="00C967E8"/>
    <w:rsid w:val="00CA66ED"/>
    <w:rsid w:val="00CD6417"/>
    <w:rsid w:val="00D17099"/>
    <w:rsid w:val="00D22C6A"/>
    <w:rsid w:val="00D5582C"/>
    <w:rsid w:val="00D718C5"/>
    <w:rsid w:val="00D7724A"/>
    <w:rsid w:val="00D951D6"/>
    <w:rsid w:val="00DF61E1"/>
    <w:rsid w:val="00E06674"/>
    <w:rsid w:val="00E32B09"/>
    <w:rsid w:val="00E46DCE"/>
    <w:rsid w:val="00E66E34"/>
    <w:rsid w:val="00E71949"/>
    <w:rsid w:val="00E73817"/>
    <w:rsid w:val="00EB7E5A"/>
    <w:rsid w:val="00ED2E5D"/>
    <w:rsid w:val="00F23D64"/>
    <w:rsid w:val="00F7013D"/>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9EF7"/>
  <w15:chartTrackingRefBased/>
  <w15:docId w15:val="{410EEC15-4071-461B-AA81-A70838DD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18E"/>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64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64DD"/>
    <w:rPr>
      <w:color w:val="0000FF"/>
      <w:u w:val="single"/>
    </w:rPr>
  </w:style>
  <w:style w:type="paragraph" w:styleId="Header">
    <w:name w:val="header"/>
    <w:basedOn w:val="Normal"/>
    <w:link w:val="HeaderChar"/>
    <w:rsid w:val="000964DD"/>
    <w:pPr>
      <w:tabs>
        <w:tab w:val="center" w:pos="4320"/>
        <w:tab w:val="right" w:pos="8640"/>
      </w:tabs>
    </w:pPr>
    <w:rPr>
      <w:sz w:val="20"/>
      <w:szCs w:val="20"/>
      <w:lang w:val="en-US"/>
    </w:rPr>
  </w:style>
  <w:style w:type="character" w:customStyle="1" w:styleId="HeaderChar">
    <w:name w:val="Header Char"/>
    <w:basedOn w:val="DefaultParagraphFont"/>
    <w:link w:val="Header"/>
    <w:rsid w:val="000964DD"/>
    <w:rPr>
      <w:rFonts w:ascii="Times New Roman" w:eastAsia="Times New Roman" w:hAnsi="Times New Roman" w:cs="Times New Roman"/>
      <w:sz w:val="20"/>
      <w:szCs w:val="20"/>
    </w:rPr>
  </w:style>
  <w:style w:type="paragraph" w:styleId="Footer">
    <w:name w:val="footer"/>
    <w:basedOn w:val="Normal"/>
    <w:link w:val="FooterChar"/>
    <w:rsid w:val="000964DD"/>
    <w:pPr>
      <w:tabs>
        <w:tab w:val="center" w:pos="4320"/>
        <w:tab w:val="right" w:pos="8640"/>
      </w:tabs>
    </w:pPr>
    <w:rPr>
      <w:sz w:val="20"/>
      <w:szCs w:val="20"/>
      <w:lang w:val="en-US"/>
    </w:rPr>
  </w:style>
  <w:style w:type="character" w:customStyle="1" w:styleId="FooterChar">
    <w:name w:val="Footer Char"/>
    <w:basedOn w:val="DefaultParagraphFont"/>
    <w:link w:val="Footer"/>
    <w:rsid w:val="000964DD"/>
    <w:rPr>
      <w:rFonts w:ascii="Times New Roman" w:eastAsia="Times New Roman" w:hAnsi="Times New Roman" w:cs="Times New Roman"/>
      <w:sz w:val="20"/>
      <w:szCs w:val="20"/>
    </w:rPr>
  </w:style>
  <w:style w:type="character" w:styleId="PageNumber">
    <w:name w:val="page number"/>
    <w:basedOn w:val="DefaultParagraphFont"/>
    <w:rsid w:val="000964DD"/>
  </w:style>
  <w:style w:type="paragraph" w:styleId="Title">
    <w:name w:val="Title"/>
    <w:basedOn w:val="Normal"/>
    <w:link w:val="TitleChar"/>
    <w:uiPriority w:val="10"/>
    <w:qFormat/>
    <w:rsid w:val="000964DD"/>
    <w:pPr>
      <w:jc w:val="center"/>
    </w:pPr>
    <w:rPr>
      <w:b/>
      <w:bCs/>
      <w:sz w:val="28"/>
      <w:lang w:val="id-ID"/>
    </w:rPr>
  </w:style>
  <w:style w:type="character" w:customStyle="1" w:styleId="TitleChar">
    <w:name w:val="Title Char"/>
    <w:basedOn w:val="DefaultParagraphFont"/>
    <w:link w:val="Title"/>
    <w:uiPriority w:val="10"/>
    <w:rsid w:val="000964DD"/>
    <w:rPr>
      <w:rFonts w:ascii="Times New Roman" w:eastAsia="Times New Roman" w:hAnsi="Times New Roman" w:cs="Times New Roman"/>
      <w:b/>
      <w:bCs/>
      <w:sz w:val="28"/>
      <w:szCs w:val="24"/>
      <w:lang w:val="id-ID"/>
    </w:rPr>
  </w:style>
  <w:style w:type="paragraph" w:customStyle="1" w:styleId="Default">
    <w:name w:val="Default"/>
    <w:rsid w:val="000964DD"/>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character" w:customStyle="1" w:styleId="apple-style-span">
    <w:name w:val="apple-style-span"/>
    <w:basedOn w:val="DefaultParagraphFont"/>
    <w:rsid w:val="000964DD"/>
  </w:style>
  <w:style w:type="paragraph" w:styleId="ListParagraph">
    <w:name w:val="List Paragraph"/>
    <w:basedOn w:val="Normal"/>
    <w:qFormat/>
    <w:rsid w:val="000964DD"/>
    <w:pPr>
      <w:spacing w:after="200" w:line="276" w:lineRule="auto"/>
      <w:ind w:left="720"/>
      <w:contextualSpacing/>
    </w:pPr>
    <w:rPr>
      <w:rFonts w:ascii="Calibri" w:hAnsi="Calibri"/>
      <w:sz w:val="22"/>
      <w:szCs w:val="22"/>
      <w:lang w:val="en-GB" w:eastAsia="en-GB"/>
    </w:rPr>
  </w:style>
  <w:style w:type="character" w:customStyle="1" w:styleId="fontstyle01">
    <w:name w:val="fontstyle01"/>
    <w:basedOn w:val="DefaultParagraphFont"/>
    <w:rsid w:val="000964DD"/>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0964DD"/>
    <w:rPr>
      <w:rFonts w:ascii="NimbusRomNo9L-Regu" w:hAnsi="NimbusRomNo9L-Regu" w:hint="default"/>
      <w:b w:val="0"/>
      <w:bCs w:val="0"/>
      <w:i w:val="0"/>
      <w:iCs w:val="0"/>
      <w:color w:val="000000"/>
      <w:sz w:val="20"/>
      <w:szCs w:val="20"/>
    </w:rPr>
  </w:style>
  <w:style w:type="character" w:styleId="PlaceholderText">
    <w:name w:val="Placeholder Text"/>
    <w:basedOn w:val="DefaultParagraphFont"/>
    <w:uiPriority w:val="99"/>
    <w:semiHidden/>
    <w:rsid w:val="008776E5"/>
    <w:rPr>
      <w:color w:val="808080"/>
    </w:rPr>
  </w:style>
  <w:style w:type="paragraph" w:styleId="BodyText">
    <w:name w:val="Body Text"/>
    <w:basedOn w:val="Normal"/>
    <w:link w:val="BodyTextChar"/>
    <w:uiPriority w:val="1"/>
    <w:qFormat/>
    <w:rsid w:val="00B804CE"/>
    <w:pPr>
      <w:widowControl w:val="0"/>
      <w:autoSpaceDE w:val="0"/>
      <w:autoSpaceDN w:val="0"/>
    </w:pPr>
    <w:rPr>
      <w:rFonts w:ascii="Arial" w:eastAsia="Arial" w:hAnsi="Arial"/>
      <w:sz w:val="22"/>
      <w:szCs w:val="22"/>
      <w:lang w:val="id" w:eastAsia="id"/>
    </w:rPr>
  </w:style>
  <w:style w:type="character" w:customStyle="1" w:styleId="BodyTextChar">
    <w:name w:val="Body Text Char"/>
    <w:basedOn w:val="DefaultParagraphFont"/>
    <w:link w:val="BodyText"/>
    <w:uiPriority w:val="1"/>
    <w:rsid w:val="00B804CE"/>
    <w:rPr>
      <w:rFonts w:ascii="Arial" w:eastAsia="Arial" w:hAnsi="Arial" w:cs="Times New Roman"/>
      <w:lang w:val="id" w:eastAsia="id"/>
    </w:rPr>
  </w:style>
  <w:style w:type="table" w:styleId="ListTable4-Accent6">
    <w:name w:val="List Table 4 Accent 6"/>
    <w:basedOn w:val="TableNormal"/>
    <w:uiPriority w:val="49"/>
    <w:rsid w:val="00B804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B804CE"/>
    <w:rPr>
      <w:color w:val="605E5C"/>
      <w:shd w:val="clear" w:color="auto" w:fill="E1DFDD"/>
    </w:rPr>
  </w:style>
  <w:style w:type="character" w:styleId="Emphasis">
    <w:name w:val="Emphasis"/>
    <w:basedOn w:val="DefaultParagraphFont"/>
    <w:uiPriority w:val="20"/>
    <w:qFormat/>
    <w:rsid w:val="007D13EA"/>
    <w:rPr>
      <w:i/>
      <w:iCs/>
    </w:rPr>
  </w:style>
  <w:style w:type="character" w:customStyle="1" w:styleId="httpswwwstatistacomtopics7732agriculture-industry-in-indonesia">
    <w:name w:val="https://www.statista.com/topics/7732/agriculture-industry-in-indonesia/"/>
    <w:basedOn w:val="DefaultParagraphFont"/>
    <w:rsid w:val="007D13EA"/>
  </w:style>
  <w:style w:type="character" w:customStyle="1" w:styleId="httpsenwikipediaorgwikiorganicfertilizer">
    <w:name w:val="https://en.wikipedia.org/wiki/organic_fertilizer"/>
    <w:basedOn w:val="DefaultParagraphFont"/>
    <w:rsid w:val="007D13EA"/>
  </w:style>
  <w:style w:type="character" w:customStyle="1" w:styleId="httpsdoiorg1033830fsjv2i236092022">
    <w:name w:val="https://doi.org/10.33830/fsj.v2i2.3609.2022"/>
    <w:basedOn w:val="DefaultParagraphFont"/>
    <w:rsid w:val="002D5E95"/>
  </w:style>
  <w:style w:type="character" w:customStyle="1" w:styleId="httpsdoiorg1033512jatv17i121729">
    <w:name w:val="https://doi.org/10.33512/jat.v17i1.21729"/>
    <w:basedOn w:val="DefaultParagraphFont"/>
    <w:rsid w:val="002D5E95"/>
  </w:style>
  <w:style w:type="character" w:customStyle="1" w:styleId="httpsdoiorg1017113ftb6101237635">
    <w:name w:val="https://doi.org/10.17113/ftb.61.01.23.7635"/>
    <w:basedOn w:val="DefaultParagraphFont"/>
    <w:rsid w:val="002D5E95"/>
  </w:style>
  <w:style w:type="character" w:customStyle="1" w:styleId="httpsnationalgeographicgrididread134163086ketahanan-pangan-memang-penting-tapi-jangan-lupakan-ketahanan-nutrisi">
    <w:name w:val="https://nationalgeographic.grid.id/read/134163086/ketahanan-pangan-memang-penting-tapi-jangan-lupakan-ketahanan-nutrisi"/>
    <w:basedOn w:val="DefaultParagraphFont"/>
    <w:rsid w:val="0081718E"/>
  </w:style>
  <w:style w:type="paragraph" w:styleId="Bibliography">
    <w:name w:val="Bibliography"/>
    <w:basedOn w:val="Normal"/>
    <w:next w:val="Normal"/>
    <w:uiPriority w:val="37"/>
    <w:semiHidden/>
    <w:unhideWhenUsed/>
    <w:rsid w:val="003276C8"/>
  </w:style>
  <w:style w:type="character" w:styleId="FollowedHyperlink">
    <w:name w:val="FollowedHyperlink"/>
    <w:basedOn w:val="DefaultParagraphFont"/>
    <w:uiPriority w:val="99"/>
    <w:semiHidden/>
    <w:unhideWhenUsed/>
    <w:rsid w:val="00652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5447">
      <w:bodyDiv w:val="1"/>
      <w:marLeft w:val="0"/>
      <w:marRight w:val="0"/>
      <w:marTop w:val="0"/>
      <w:marBottom w:val="0"/>
      <w:divBdr>
        <w:top w:val="none" w:sz="0" w:space="0" w:color="auto"/>
        <w:left w:val="none" w:sz="0" w:space="0" w:color="auto"/>
        <w:bottom w:val="none" w:sz="0" w:space="0" w:color="auto"/>
        <w:right w:val="none" w:sz="0" w:space="0" w:color="auto"/>
      </w:divBdr>
    </w:div>
    <w:div w:id="887180901">
      <w:bodyDiv w:val="1"/>
      <w:marLeft w:val="0"/>
      <w:marRight w:val="0"/>
      <w:marTop w:val="0"/>
      <w:marBottom w:val="0"/>
      <w:divBdr>
        <w:top w:val="none" w:sz="0" w:space="0" w:color="auto"/>
        <w:left w:val="none" w:sz="0" w:space="0" w:color="auto"/>
        <w:bottom w:val="none" w:sz="0" w:space="0" w:color="auto"/>
        <w:right w:val="none" w:sz="0" w:space="0" w:color="auto"/>
      </w:divBdr>
    </w:div>
    <w:div w:id="1274437709">
      <w:bodyDiv w:val="1"/>
      <w:marLeft w:val="0"/>
      <w:marRight w:val="0"/>
      <w:marTop w:val="0"/>
      <w:marBottom w:val="0"/>
      <w:divBdr>
        <w:top w:val="none" w:sz="0" w:space="0" w:color="auto"/>
        <w:left w:val="none" w:sz="0" w:space="0" w:color="auto"/>
        <w:bottom w:val="none" w:sz="0" w:space="0" w:color="auto"/>
        <w:right w:val="none" w:sz="0" w:space="0" w:color="auto"/>
      </w:divBdr>
    </w:div>
    <w:div w:id="1424229693">
      <w:bodyDiv w:val="1"/>
      <w:marLeft w:val="0"/>
      <w:marRight w:val="0"/>
      <w:marTop w:val="0"/>
      <w:marBottom w:val="0"/>
      <w:divBdr>
        <w:top w:val="none" w:sz="0" w:space="0" w:color="auto"/>
        <w:left w:val="none" w:sz="0" w:space="0" w:color="auto"/>
        <w:bottom w:val="none" w:sz="0" w:space="0" w:color="auto"/>
        <w:right w:val="none" w:sz="0" w:space="0" w:color="auto"/>
      </w:divBdr>
    </w:div>
    <w:div w:id="1463840167">
      <w:bodyDiv w:val="1"/>
      <w:marLeft w:val="0"/>
      <w:marRight w:val="0"/>
      <w:marTop w:val="0"/>
      <w:marBottom w:val="0"/>
      <w:divBdr>
        <w:top w:val="none" w:sz="0" w:space="0" w:color="auto"/>
        <w:left w:val="none" w:sz="0" w:space="0" w:color="auto"/>
        <w:bottom w:val="none" w:sz="0" w:space="0" w:color="auto"/>
        <w:right w:val="none" w:sz="0" w:space="0" w:color="auto"/>
      </w:divBdr>
    </w:div>
    <w:div w:id="1476414853">
      <w:bodyDiv w:val="1"/>
      <w:marLeft w:val="0"/>
      <w:marRight w:val="0"/>
      <w:marTop w:val="0"/>
      <w:marBottom w:val="0"/>
      <w:divBdr>
        <w:top w:val="none" w:sz="0" w:space="0" w:color="auto"/>
        <w:left w:val="none" w:sz="0" w:space="0" w:color="auto"/>
        <w:bottom w:val="none" w:sz="0" w:space="0" w:color="auto"/>
        <w:right w:val="none" w:sz="0" w:space="0" w:color="auto"/>
      </w:divBdr>
    </w:div>
    <w:div w:id="1638755990">
      <w:bodyDiv w:val="1"/>
      <w:marLeft w:val="0"/>
      <w:marRight w:val="0"/>
      <w:marTop w:val="0"/>
      <w:marBottom w:val="0"/>
      <w:divBdr>
        <w:top w:val="none" w:sz="0" w:space="0" w:color="auto"/>
        <w:left w:val="none" w:sz="0" w:space="0" w:color="auto"/>
        <w:bottom w:val="none" w:sz="0" w:space="0" w:color="auto"/>
        <w:right w:val="none" w:sz="0" w:space="0" w:color="auto"/>
      </w:divBdr>
    </w:div>
    <w:div w:id="1643267546">
      <w:bodyDiv w:val="1"/>
      <w:marLeft w:val="0"/>
      <w:marRight w:val="0"/>
      <w:marTop w:val="0"/>
      <w:marBottom w:val="0"/>
      <w:divBdr>
        <w:top w:val="none" w:sz="0" w:space="0" w:color="auto"/>
        <w:left w:val="none" w:sz="0" w:space="0" w:color="auto"/>
        <w:bottom w:val="none" w:sz="0" w:space="0" w:color="auto"/>
        <w:right w:val="none" w:sz="0" w:space="0" w:color="auto"/>
      </w:divBdr>
    </w:div>
    <w:div w:id="1805848037">
      <w:bodyDiv w:val="1"/>
      <w:marLeft w:val="0"/>
      <w:marRight w:val="0"/>
      <w:marTop w:val="0"/>
      <w:marBottom w:val="0"/>
      <w:divBdr>
        <w:top w:val="none" w:sz="0" w:space="0" w:color="auto"/>
        <w:left w:val="none" w:sz="0" w:space="0" w:color="auto"/>
        <w:bottom w:val="none" w:sz="0" w:space="0" w:color="auto"/>
        <w:right w:val="none" w:sz="0" w:space="0" w:color="auto"/>
      </w:divBdr>
    </w:div>
    <w:div w:id="1932930499">
      <w:bodyDiv w:val="1"/>
      <w:marLeft w:val="0"/>
      <w:marRight w:val="0"/>
      <w:marTop w:val="0"/>
      <w:marBottom w:val="0"/>
      <w:divBdr>
        <w:top w:val="none" w:sz="0" w:space="0" w:color="auto"/>
        <w:left w:val="none" w:sz="0" w:space="0" w:color="auto"/>
        <w:bottom w:val="none" w:sz="0" w:space="0" w:color="auto"/>
        <w:right w:val="none" w:sz="0" w:space="0" w:color="auto"/>
      </w:divBdr>
    </w:div>
    <w:div w:id="1955288926">
      <w:bodyDiv w:val="1"/>
      <w:marLeft w:val="0"/>
      <w:marRight w:val="0"/>
      <w:marTop w:val="0"/>
      <w:marBottom w:val="0"/>
      <w:divBdr>
        <w:top w:val="none" w:sz="0" w:space="0" w:color="auto"/>
        <w:left w:val="none" w:sz="0" w:space="0" w:color="auto"/>
        <w:bottom w:val="none" w:sz="0" w:space="0" w:color="auto"/>
        <w:right w:val="none" w:sz="0" w:space="0" w:color="auto"/>
      </w:divBdr>
    </w:div>
    <w:div w:id="19962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https://doi.org/10.55259/jiip.v31i1.35" TargetMode="External"/><Relationship Id="rId1" Type="http://schemas.openxmlformats.org/officeDocument/2006/relationships/hyperlink" Target="https://jiip.polbangtanyoma.ac.id/index.php/jiip"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1670-5B2D-0A4E-9420-6E18F1E6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15341</Words>
  <Characters>87450</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izdaharoh@outlook.co.id</dc:creator>
  <cp:keywords/>
  <dc:description/>
  <cp:lastModifiedBy>Microsoft Office User</cp:lastModifiedBy>
  <cp:revision>2</cp:revision>
  <dcterms:created xsi:type="dcterms:W3CDTF">2024-12-30T02:11:00Z</dcterms:created>
  <dcterms:modified xsi:type="dcterms:W3CDTF">2024-12-30T02:11:00Z</dcterms:modified>
</cp:coreProperties>
</file>